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808DA" w14:textId="6D5915C8" w:rsidR="004550B0" w:rsidRDefault="004550B0" w:rsidP="004550B0">
      <w:r w:rsidRPr="004550B0">
        <w:rPr>
          <w:noProof/>
        </w:rPr>
        <w:drawing>
          <wp:inline distT="0" distB="0" distL="0" distR="0" wp14:anchorId="4D0904D9" wp14:editId="1E69848A">
            <wp:extent cx="5274310" cy="16427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642745"/>
                    </a:xfrm>
                    <a:prstGeom prst="rect">
                      <a:avLst/>
                    </a:prstGeom>
                  </pic:spPr>
                </pic:pic>
              </a:graphicData>
            </a:graphic>
          </wp:inline>
        </w:drawing>
      </w:r>
    </w:p>
    <w:p w14:paraId="1E23B807" w14:textId="0A24C660" w:rsidR="00813C04" w:rsidRDefault="00813C04" w:rsidP="004550B0">
      <w:r>
        <w:t>KDD2020</w:t>
      </w:r>
    </w:p>
    <w:p w14:paraId="212774F1" w14:textId="53ADC749" w:rsidR="004550B0" w:rsidRDefault="004550B0" w:rsidP="004550B0">
      <w:r>
        <w:rPr>
          <w:rFonts w:hint="eastAsia"/>
        </w:rPr>
        <w:t>背景：在海关报关的时候，如果人为操作商品的价格，那么就会使得收到的关税减少，同时商品的价格不一，这种欺诈行为带来的影响也是不一样的，如果对所有商品一一检查需要耗费大量的时间，会影响通关的效率和干扰正常的用户，因此如果能够利用机器学习模型同时预测出欺诈的概率和能额外增加税收的金额，配合相关的策略</w:t>
      </w:r>
      <w:r>
        <w:rPr>
          <w:rFonts w:hint="eastAsia"/>
        </w:rPr>
        <w:t>(control less but better,</w:t>
      </w:r>
      <w:r>
        <w:rPr>
          <w:rFonts w:hint="eastAsia"/>
        </w:rPr>
        <w:t>抓大头</w:t>
      </w:r>
      <w:r>
        <w:rPr>
          <w:rFonts w:hint="eastAsia"/>
        </w:rPr>
        <w:t>)</w:t>
      </w:r>
      <w:r>
        <w:rPr>
          <w:rFonts w:hint="eastAsia"/>
        </w:rPr>
        <w:t>就可以最大程度的减少关税损失和保证用户的通关体验。</w:t>
      </w:r>
    </w:p>
    <w:p w14:paraId="355BE330" w14:textId="77777777" w:rsidR="004550B0" w:rsidRPr="004550B0" w:rsidRDefault="004550B0" w:rsidP="004550B0"/>
    <w:p w14:paraId="2060D029" w14:textId="739DD3EA" w:rsidR="004550B0" w:rsidRDefault="004550B0" w:rsidP="004550B0">
      <w:r w:rsidRPr="004550B0">
        <w:rPr>
          <w:rFonts w:hint="eastAsia"/>
        </w:rPr>
        <w:t>本文</w:t>
      </w:r>
      <w:r>
        <w:rPr>
          <w:rFonts w:hint="eastAsia"/>
        </w:rPr>
        <w:t>：</w:t>
      </w:r>
      <w:r w:rsidRPr="004550B0">
        <w:rPr>
          <w:rFonts w:hint="eastAsia"/>
        </w:rPr>
        <w:t>提出了一个双任务注意树感知嵌入模型，用于对非法贸易流进行分类和排序，这些非法贸易流在被抓获时对海关总收入贡献最大。</w:t>
      </w:r>
      <w:r w:rsidRPr="004550B0">
        <w:rPr>
          <w:rFonts w:hint="eastAsia"/>
        </w:rPr>
        <w:t>DATE</w:t>
      </w:r>
      <w:r w:rsidRPr="004550B0">
        <w:rPr>
          <w:rFonts w:hint="eastAsia"/>
        </w:rPr>
        <w:t>的优势来自于将基于树的可解释性和事务级嵌入模型与双重注意机制相结合。为了准确识别非法交易并预测税收，</w:t>
      </w:r>
      <w:r w:rsidR="00C11776">
        <w:t>DATE</w:t>
      </w:r>
      <w:r w:rsidRPr="004550B0">
        <w:rPr>
          <w:rFonts w:hint="eastAsia"/>
        </w:rPr>
        <w:t>同时从每笔交易的非法性和附加税中学习。</w:t>
      </w:r>
    </w:p>
    <w:p w14:paraId="08D7BAC3" w14:textId="77777777" w:rsidR="00A81261" w:rsidRDefault="00A81261" w:rsidP="004550B0"/>
    <w:p w14:paraId="45391571" w14:textId="77777777" w:rsidR="00A81261" w:rsidRDefault="00A81261" w:rsidP="00A81261">
      <w:r w:rsidRPr="00BD4897">
        <w:rPr>
          <w:rFonts w:hint="eastAsia"/>
        </w:rPr>
        <w:t>考虑到一项进口交易，以及相应的贸易商和贸易商品，我们的主要目标是预测其非法性，一个二元标签指示其是否非法。由于识别贸易欺诈将导致海关税收增加，我们还将预测增加的税收作为次要目标。</w:t>
      </w:r>
    </w:p>
    <w:p w14:paraId="09336502" w14:textId="77777777" w:rsidR="00A81261" w:rsidRDefault="00A81261" w:rsidP="00A81261">
      <w:r>
        <w:rPr>
          <w:rFonts w:hint="eastAsia"/>
        </w:rPr>
        <w:t>主要贡献：</w:t>
      </w:r>
    </w:p>
    <w:p w14:paraId="46F8943D" w14:textId="77777777" w:rsidR="00A81261" w:rsidRDefault="00A81261" w:rsidP="00A81261">
      <w:pPr>
        <w:pStyle w:val="ListParagraph"/>
        <w:numPr>
          <w:ilvl w:val="0"/>
          <w:numId w:val="10"/>
        </w:numPr>
        <w:ind w:firstLineChars="0"/>
      </w:pPr>
      <w:r w:rsidRPr="00BD4897">
        <w:rPr>
          <w:rFonts w:hint="eastAsia"/>
        </w:rPr>
        <w:t>我们预先训练一个基于树的模型来识别原始特征的最重要的组合，称为交叉特征。交叉特征不仅提供了处理结构化数据的有效表示能力，而且使我们的模型具有可解释性。</w:t>
      </w:r>
    </w:p>
    <w:p w14:paraId="6C45A539" w14:textId="77777777" w:rsidR="00A81261" w:rsidRDefault="00A81261" w:rsidP="00A81261">
      <w:pPr>
        <w:pStyle w:val="ListParagraph"/>
        <w:numPr>
          <w:ilvl w:val="0"/>
          <w:numId w:val="10"/>
        </w:numPr>
        <w:ind w:firstLineChars="0"/>
      </w:pPr>
      <w:r w:rsidRPr="00BD4897">
        <w:rPr>
          <w:rFonts w:hint="eastAsia"/>
        </w:rPr>
        <w:t>通过学习交叉特征的嵌入，我们设计了一个双重注意机制来生成事务的表示。我们利用多头自我注意来学习交叉特征之间的相互作用，并利用注意网络编码交易者和交易商品（</w:t>
      </w:r>
      <w:r w:rsidRPr="00BD4897">
        <w:rPr>
          <w:rFonts w:hint="eastAsia"/>
        </w:rPr>
        <w:t>HS</w:t>
      </w:r>
      <w:r w:rsidRPr="00BD4897">
        <w:rPr>
          <w:rFonts w:hint="eastAsia"/>
        </w:rPr>
        <w:t>代码）如何与交叉特征相关。</w:t>
      </w:r>
    </w:p>
    <w:p w14:paraId="7E859F53" w14:textId="768789E0" w:rsidR="00A81261" w:rsidRDefault="00A81261" w:rsidP="00A81261">
      <w:pPr>
        <w:pStyle w:val="ListParagraph"/>
        <w:numPr>
          <w:ilvl w:val="0"/>
          <w:numId w:val="10"/>
        </w:numPr>
        <w:ind w:firstLineChars="0"/>
      </w:pPr>
      <w:r w:rsidRPr="00BD4897">
        <w:rPr>
          <w:rFonts w:hint="eastAsia"/>
        </w:rPr>
        <w:t>设计了一种双任务学习技术，该技术可以预测非法概率，并为海关当局联合最大化增加的海关税金额。双任务学习使分类任务更加有效，并帮助海关识别最有价值的非法交易。</w:t>
      </w:r>
    </w:p>
    <w:p w14:paraId="3741E44E" w14:textId="75E06118" w:rsidR="008F37E4" w:rsidRDefault="008F37E4" w:rsidP="004550B0"/>
    <w:p w14:paraId="11FD3698" w14:textId="77777777" w:rsidR="00890440" w:rsidRDefault="00890440" w:rsidP="004550B0"/>
    <w:p w14:paraId="164A1109" w14:textId="77777777" w:rsidR="00890440" w:rsidRDefault="00890440" w:rsidP="004550B0"/>
    <w:p w14:paraId="661B9F63" w14:textId="77777777" w:rsidR="00890440" w:rsidRDefault="00890440" w:rsidP="004550B0"/>
    <w:p w14:paraId="464640F5" w14:textId="77777777" w:rsidR="00890440" w:rsidRDefault="00890440" w:rsidP="004550B0"/>
    <w:p w14:paraId="2307D3DB" w14:textId="77777777" w:rsidR="00890440" w:rsidRDefault="00890440" w:rsidP="004550B0"/>
    <w:p w14:paraId="75C1D314" w14:textId="77777777" w:rsidR="00890440" w:rsidRDefault="00890440" w:rsidP="004550B0"/>
    <w:p w14:paraId="4A3FA108" w14:textId="77777777" w:rsidR="00890440" w:rsidRDefault="00890440" w:rsidP="004550B0"/>
    <w:p w14:paraId="6945DCE9" w14:textId="77777777" w:rsidR="00890440" w:rsidRDefault="00890440" w:rsidP="004550B0"/>
    <w:p w14:paraId="75C28995" w14:textId="77777777" w:rsidR="00890440" w:rsidRDefault="00890440" w:rsidP="004550B0"/>
    <w:p w14:paraId="7E66E4EF" w14:textId="77777777" w:rsidR="00890440" w:rsidRDefault="00890440" w:rsidP="004550B0"/>
    <w:p w14:paraId="0BB07216" w14:textId="77777777" w:rsidR="00890440" w:rsidRDefault="00890440" w:rsidP="004550B0"/>
    <w:p w14:paraId="3BF9D0FA" w14:textId="4C69A374" w:rsidR="008F37E4" w:rsidRDefault="008F37E4" w:rsidP="004550B0">
      <w:r>
        <w:rPr>
          <w:rFonts w:hint="eastAsia"/>
        </w:rPr>
        <w:lastRenderedPageBreak/>
        <w:t>数据集：</w:t>
      </w:r>
    </w:p>
    <w:p w14:paraId="277AAB6A" w14:textId="77777777" w:rsidR="008F37E4" w:rsidRDefault="008F37E4" w:rsidP="004550B0">
      <w:r w:rsidRPr="008F37E4">
        <w:rPr>
          <w:rFonts w:hint="eastAsia"/>
        </w:rPr>
        <w:t>本文采用了世界海关组织伙伴国尼日利亚的交易级进口数据。</w:t>
      </w:r>
      <w:r w:rsidRPr="008F37E4">
        <w:rPr>
          <w:rFonts w:hint="eastAsia"/>
        </w:rPr>
        <w:t>2013</w:t>
      </w:r>
      <w:r w:rsidRPr="008F37E4">
        <w:rPr>
          <w:rFonts w:hint="eastAsia"/>
        </w:rPr>
        <w:t>年至</w:t>
      </w:r>
      <w:r w:rsidRPr="008F37E4">
        <w:rPr>
          <w:rFonts w:hint="eastAsia"/>
        </w:rPr>
        <w:t>2017</w:t>
      </w:r>
      <w:r w:rsidRPr="008F37E4">
        <w:rPr>
          <w:rFonts w:hint="eastAsia"/>
        </w:rPr>
        <w:t>年，共有</w:t>
      </w:r>
      <w:r w:rsidRPr="008F37E4">
        <w:rPr>
          <w:rFonts w:hint="eastAsia"/>
        </w:rPr>
        <w:t>1932151</w:t>
      </w:r>
      <w:r w:rsidRPr="008F37E4">
        <w:rPr>
          <w:rFonts w:hint="eastAsia"/>
        </w:rPr>
        <w:t>项进口贸易流量构成了该数据。</w:t>
      </w:r>
      <w:r>
        <w:rPr>
          <w:rFonts w:hint="eastAsia"/>
        </w:rPr>
        <w:t>下表</w:t>
      </w:r>
      <w:r w:rsidRPr="008F37E4">
        <w:rPr>
          <w:rFonts w:hint="eastAsia"/>
        </w:rPr>
        <w:t>列出了关键数据字段</w:t>
      </w:r>
      <w:r>
        <w:rPr>
          <w:rFonts w:hint="eastAsia"/>
        </w:rPr>
        <w:t>：</w:t>
      </w:r>
    </w:p>
    <w:p w14:paraId="57C91324" w14:textId="7ACA7B86" w:rsidR="008F37E4" w:rsidRDefault="008F37E4" w:rsidP="004550B0">
      <w:r w:rsidRPr="008F37E4">
        <w:rPr>
          <w:noProof/>
        </w:rPr>
        <w:drawing>
          <wp:inline distT="0" distB="0" distL="0" distR="0" wp14:anchorId="44F1ADA1" wp14:editId="22C3EC06">
            <wp:extent cx="5274310" cy="22028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02815"/>
                    </a:xfrm>
                    <a:prstGeom prst="rect">
                      <a:avLst/>
                    </a:prstGeom>
                  </pic:spPr>
                </pic:pic>
              </a:graphicData>
            </a:graphic>
          </wp:inline>
        </w:drawing>
      </w:r>
    </w:p>
    <w:p w14:paraId="45B16501" w14:textId="53E8DD78" w:rsidR="008F37E4" w:rsidRDefault="008F37E4" w:rsidP="004550B0">
      <w:r w:rsidRPr="008F37E4">
        <w:rPr>
          <w:rFonts w:hint="eastAsia"/>
        </w:rPr>
        <w:t>一些字段（如交易员</w:t>
      </w:r>
      <w:r w:rsidRPr="008F37E4">
        <w:rPr>
          <w:rFonts w:hint="eastAsia"/>
        </w:rPr>
        <w:t>ID</w:t>
      </w:r>
      <w:r w:rsidRPr="008F37E4">
        <w:rPr>
          <w:rFonts w:hint="eastAsia"/>
        </w:rPr>
        <w:t>）已被匿名化。贸易货物按关税分类。代码结合了全球使用的六位数</w:t>
      </w:r>
      <w:r w:rsidRPr="008F37E4">
        <w:rPr>
          <w:rFonts w:hint="eastAsia"/>
        </w:rPr>
        <w:t>HS</w:t>
      </w:r>
      <w:r w:rsidRPr="008F37E4">
        <w:rPr>
          <w:rFonts w:hint="eastAsia"/>
        </w:rPr>
        <w:t>代码和国家授予的四位数代码。底部两行</w:t>
      </w:r>
      <w:r>
        <w:rPr>
          <w:rFonts w:hint="eastAsia"/>
        </w:rPr>
        <w:t>（</w:t>
      </w:r>
      <w:r>
        <w:rPr>
          <w:rFonts w:hint="eastAsia"/>
        </w:rPr>
        <w:t>1</w:t>
      </w:r>
      <w:r>
        <w:t xml:space="preserve">. </w:t>
      </w:r>
      <w:r>
        <w:rPr>
          <w:rFonts w:hint="eastAsia"/>
        </w:rPr>
        <w:t>是否非法</w:t>
      </w:r>
      <w:r>
        <w:rPr>
          <w:rFonts w:hint="eastAsia"/>
        </w:rPr>
        <w:t xml:space="preserve"> </w:t>
      </w:r>
      <w:r>
        <w:t>2.</w:t>
      </w:r>
      <w:r>
        <w:rPr>
          <w:rFonts w:hint="eastAsia"/>
        </w:rPr>
        <w:t xml:space="preserve"> </w:t>
      </w:r>
      <w:r w:rsidRPr="008F37E4">
        <w:rPr>
          <w:rFonts w:hint="eastAsia"/>
        </w:rPr>
        <w:t>检查后提高的关税金额，仅适用于某些非法案件</w:t>
      </w:r>
      <w:r>
        <w:rPr>
          <w:rFonts w:hint="eastAsia"/>
        </w:rPr>
        <w:t>）</w:t>
      </w:r>
      <w:r w:rsidRPr="008F37E4">
        <w:rPr>
          <w:rFonts w:hint="eastAsia"/>
        </w:rPr>
        <w:t>是要预测的目标变量，在检查结果之后生成。</w:t>
      </w:r>
    </w:p>
    <w:p w14:paraId="675D2AF5" w14:textId="77777777" w:rsidR="00890440" w:rsidRDefault="00890440" w:rsidP="00890440">
      <w:r w:rsidRPr="00890440">
        <w:rPr>
          <w:noProof/>
        </w:rPr>
        <w:drawing>
          <wp:inline distT="0" distB="0" distL="0" distR="0" wp14:anchorId="21626FDA" wp14:editId="5869D2CA">
            <wp:extent cx="5274310" cy="22536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53615"/>
                    </a:xfrm>
                    <a:prstGeom prst="rect">
                      <a:avLst/>
                    </a:prstGeom>
                  </pic:spPr>
                </pic:pic>
              </a:graphicData>
            </a:graphic>
          </wp:inline>
        </w:drawing>
      </w:r>
    </w:p>
    <w:p w14:paraId="7C45EB57" w14:textId="77777777" w:rsidR="00890440" w:rsidRDefault="00890440" w:rsidP="00890440">
      <w:r w:rsidRPr="00890440">
        <w:rPr>
          <w:noProof/>
        </w:rPr>
        <w:drawing>
          <wp:inline distT="0" distB="0" distL="0" distR="0" wp14:anchorId="6EC86BFE" wp14:editId="19E3DC99">
            <wp:extent cx="5274310" cy="22663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66315"/>
                    </a:xfrm>
                    <a:prstGeom prst="rect">
                      <a:avLst/>
                    </a:prstGeom>
                  </pic:spPr>
                </pic:pic>
              </a:graphicData>
            </a:graphic>
          </wp:inline>
        </w:drawing>
      </w:r>
    </w:p>
    <w:p w14:paraId="2785348A" w14:textId="75C23023" w:rsidR="00890440" w:rsidRDefault="00890440" w:rsidP="004550B0"/>
    <w:p w14:paraId="5826A2F7" w14:textId="5D46D371" w:rsidR="008F37E4" w:rsidRDefault="008F37E4" w:rsidP="004550B0"/>
    <w:p w14:paraId="012A7D9B" w14:textId="71EDE5F7" w:rsidR="008F37E4" w:rsidRDefault="008F37E4" w:rsidP="004550B0">
      <w:r>
        <w:rPr>
          <w:rFonts w:hint="eastAsia"/>
        </w:rPr>
        <w:lastRenderedPageBreak/>
        <w:t>数据观察：</w:t>
      </w:r>
    </w:p>
    <w:p w14:paraId="61A0159C" w14:textId="01F729B3" w:rsidR="008F37E4" w:rsidRDefault="008F37E4" w:rsidP="004550B0">
      <w:r w:rsidRPr="008F37E4">
        <w:rPr>
          <w:noProof/>
        </w:rPr>
        <w:drawing>
          <wp:inline distT="0" distB="0" distL="0" distR="0" wp14:anchorId="0207728D" wp14:editId="72C23961">
            <wp:extent cx="4277322" cy="2924583"/>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7322" cy="2924583"/>
                    </a:xfrm>
                    <a:prstGeom prst="rect">
                      <a:avLst/>
                    </a:prstGeom>
                  </pic:spPr>
                </pic:pic>
              </a:graphicData>
            </a:graphic>
          </wp:inline>
        </w:drawing>
      </w:r>
    </w:p>
    <w:p w14:paraId="13A9E6BE" w14:textId="3B62AF38" w:rsidR="008F37E4" w:rsidRDefault="008F37E4" w:rsidP="004550B0">
      <w:r>
        <w:rPr>
          <w:rFonts w:hint="eastAsia"/>
        </w:rPr>
        <w:t>如图所示，</w:t>
      </w:r>
      <w:r w:rsidRPr="008F37E4">
        <w:rPr>
          <w:rFonts w:hint="eastAsia"/>
        </w:rPr>
        <w:t>描述了我们使用的数据</w:t>
      </w:r>
      <w:r>
        <w:rPr>
          <w:rFonts w:hint="eastAsia"/>
        </w:rPr>
        <w:t>集</w:t>
      </w:r>
      <w:r w:rsidRPr="008F37E4">
        <w:rPr>
          <w:rFonts w:hint="eastAsia"/>
        </w:rPr>
        <w:t>的每日交易量、每日非法率和每日收入。</w:t>
      </w:r>
      <w:r w:rsidR="00890440">
        <w:rPr>
          <w:rFonts w:hint="eastAsia"/>
        </w:rPr>
        <w:t>2</w:t>
      </w:r>
      <w:r w:rsidR="00890440">
        <w:t>013</w:t>
      </w:r>
      <w:r w:rsidR="00890440">
        <w:rPr>
          <w:rFonts w:hint="eastAsia"/>
        </w:rPr>
        <w:t>-</w:t>
      </w:r>
      <w:r w:rsidR="00890440">
        <w:t>2017</w:t>
      </w:r>
      <w:r w:rsidR="00890440">
        <w:rPr>
          <w:rFonts w:hint="eastAsia"/>
        </w:rPr>
        <w:t>年有超过</w:t>
      </w:r>
      <w:r w:rsidR="00890440">
        <w:rPr>
          <w:rFonts w:hint="eastAsia"/>
        </w:rPr>
        <w:t>1</w:t>
      </w:r>
      <w:r w:rsidR="00890440">
        <w:t>.9</w:t>
      </w:r>
      <w:r w:rsidR="00890440">
        <w:rPr>
          <w:rFonts w:hint="eastAsia"/>
        </w:rPr>
        <w:t>m</w:t>
      </w:r>
      <w:r w:rsidR="00890440">
        <w:rPr>
          <w:rFonts w:hint="eastAsia"/>
        </w:rPr>
        <w:t>的输入货物。</w:t>
      </w:r>
      <w:r w:rsidRPr="008F37E4">
        <w:rPr>
          <w:rFonts w:hint="eastAsia"/>
        </w:rPr>
        <w:t>值得注意的是，根据尼日利亚海关规定，每个海关都要接受详细检查（即，目前检查率接近</w:t>
      </w:r>
      <w:r w:rsidRPr="008F37E4">
        <w:rPr>
          <w:rFonts w:hint="eastAsia"/>
        </w:rPr>
        <w:t>100%</w:t>
      </w:r>
      <w:r w:rsidRPr="008F37E4">
        <w:rPr>
          <w:rFonts w:hint="eastAsia"/>
        </w:rPr>
        <w:t>）。因此，除了走私案件外，非法和合法交易都会在完整的日志中准确标注。</w:t>
      </w:r>
      <w:r>
        <w:rPr>
          <w:rFonts w:hint="eastAsia"/>
        </w:rPr>
        <w:t>注意：</w:t>
      </w:r>
      <w:r w:rsidRPr="008F37E4">
        <w:rPr>
          <w:rFonts w:hint="eastAsia"/>
        </w:rPr>
        <w:t>我们的数据集只包括</w:t>
      </w:r>
      <w:r>
        <w:rPr>
          <w:rFonts w:hint="eastAsia"/>
        </w:rPr>
        <w:t>单个货物</w:t>
      </w:r>
      <w:r w:rsidRPr="008F37E4">
        <w:rPr>
          <w:rFonts w:hint="eastAsia"/>
        </w:rPr>
        <w:t>的日志</w:t>
      </w:r>
      <w:r>
        <w:rPr>
          <w:rFonts w:hint="eastAsia"/>
        </w:rPr>
        <w:t>记录</w:t>
      </w:r>
      <w:r w:rsidRPr="008F37E4">
        <w:rPr>
          <w:rFonts w:hint="eastAsia"/>
        </w:rPr>
        <w:t>，不包括多货物声明。因此，交易趋势不能代表该国的总进口量。总体非法率为</w:t>
      </w:r>
      <w:r w:rsidRPr="008F37E4">
        <w:rPr>
          <w:rFonts w:hint="eastAsia"/>
        </w:rPr>
        <w:t>3</w:t>
      </w:r>
      <w:r>
        <w:rPr>
          <w:rFonts w:hint="eastAsia"/>
        </w:rPr>
        <w:t>.</w:t>
      </w:r>
      <w:r w:rsidRPr="008F37E4">
        <w:rPr>
          <w:rFonts w:hint="eastAsia"/>
        </w:rPr>
        <w:t>83%</w:t>
      </w:r>
      <w:r w:rsidRPr="008F37E4">
        <w:rPr>
          <w:rFonts w:hint="eastAsia"/>
        </w:rPr>
        <w:t>，但每年略有变化。</w:t>
      </w:r>
    </w:p>
    <w:p w14:paraId="5CE9E6B4" w14:textId="4B6598F6" w:rsidR="008F37E4" w:rsidRDefault="008F37E4" w:rsidP="004550B0">
      <w:r w:rsidRPr="008F37E4">
        <w:rPr>
          <w:rFonts w:hint="eastAsia"/>
        </w:rPr>
        <w:t>侦查非法交易的每日税收收入全年也各不相同。根据数据，如右下角图所示，频繁进口商的欺诈行为比交易较少的进口商要少。同样，我们观察到某些</w:t>
      </w:r>
      <w:r w:rsidRPr="008F37E4">
        <w:rPr>
          <w:rFonts w:hint="eastAsia"/>
        </w:rPr>
        <w:t>HS</w:t>
      </w:r>
      <w:r w:rsidRPr="008F37E4">
        <w:rPr>
          <w:rFonts w:hint="eastAsia"/>
        </w:rPr>
        <w:t>代码在非法交易中使用得更频繁。基于这些观察，我们随后将进口商</w:t>
      </w:r>
      <w:r w:rsidRPr="008F37E4">
        <w:rPr>
          <w:rFonts w:hint="eastAsia"/>
        </w:rPr>
        <w:t>ID</w:t>
      </w:r>
      <w:r w:rsidRPr="008F37E4">
        <w:rPr>
          <w:rFonts w:hint="eastAsia"/>
        </w:rPr>
        <w:t>和</w:t>
      </w:r>
      <w:r w:rsidRPr="008F37E4">
        <w:rPr>
          <w:rFonts w:hint="eastAsia"/>
        </w:rPr>
        <w:t>HS</w:t>
      </w:r>
      <w:r w:rsidRPr="008F37E4">
        <w:rPr>
          <w:rFonts w:hint="eastAsia"/>
        </w:rPr>
        <w:t>代码视为欺诈检测中关键信号的一部分。</w:t>
      </w:r>
    </w:p>
    <w:p w14:paraId="1ED1606B" w14:textId="616CA663" w:rsidR="008F37E4" w:rsidRDefault="008F37E4" w:rsidP="004550B0"/>
    <w:p w14:paraId="203802AD" w14:textId="77DEAB89" w:rsidR="008F37E4" w:rsidRDefault="008F37E4" w:rsidP="004550B0">
      <w:r>
        <w:rPr>
          <w:rFonts w:hint="eastAsia"/>
        </w:rPr>
        <w:t>模型量化：</w:t>
      </w:r>
    </w:p>
    <w:p w14:paraId="23A24376" w14:textId="77777777" w:rsidR="001E2882" w:rsidRDefault="008F37E4" w:rsidP="004550B0">
      <w:r w:rsidRPr="008F37E4">
        <w:rPr>
          <w:rFonts w:hint="eastAsia"/>
        </w:rPr>
        <w:t>我们量化了模型中进口商、报关员、</w:t>
      </w:r>
      <w:r w:rsidRPr="008F37E4">
        <w:rPr>
          <w:rFonts w:hint="eastAsia"/>
        </w:rPr>
        <w:t>HS</w:t>
      </w:r>
      <w:r w:rsidRPr="008F37E4">
        <w:rPr>
          <w:rFonts w:hint="eastAsia"/>
        </w:rPr>
        <w:t>代码和原产国的风险指标。根据其不合规记录计算风险指标。例如，进口商的排名是根据欺诈性进口的具体数量除以其相应的总交易量。排名在第</w:t>
      </w:r>
      <w:r w:rsidRPr="008F37E4">
        <w:rPr>
          <w:rFonts w:hint="eastAsia"/>
        </w:rPr>
        <w:t>90</w:t>
      </w:r>
      <w:r w:rsidRPr="008F37E4">
        <w:rPr>
          <w:rFonts w:hint="eastAsia"/>
        </w:rPr>
        <w:t>百分位以上的进口商被视为高风险进口商，其风险指标的值为</w:t>
      </w:r>
      <w:r w:rsidRPr="008F37E4">
        <w:rPr>
          <w:rFonts w:hint="eastAsia"/>
        </w:rPr>
        <w:t>1</w:t>
      </w:r>
      <w:r w:rsidRPr="008F37E4">
        <w:rPr>
          <w:rFonts w:hint="eastAsia"/>
        </w:rPr>
        <w:t>；否则，</w:t>
      </w:r>
      <w:r w:rsidRPr="008F37E4">
        <w:rPr>
          <w:rFonts w:hint="eastAsia"/>
        </w:rPr>
        <w:t>0</w:t>
      </w:r>
      <w:r w:rsidRPr="008F37E4">
        <w:rPr>
          <w:rFonts w:hint="eastAsia"/>
        </w:rPr>
        <w:t>。</w:t>
      </w:r>
    </w:p>
    <w:p w14:paraId="70B262B4" w14:textId="5E6B9E52" w:rsidR="001E2882" w:rsidRDefault="001E2882" w:rsidP="004550B0">
      <w:r>
        <w:rPr>
          <w:rFonts w:hint="eastAsia"/>
        </w:rPr>
        <w:t>同时，我们增加了一些</w:t>
      </w:r>
      <w:r w:rsidR="008F37E4" w:rsidRPr="008F37E4">
        <w:rPr>
          <w:rFonts w:hint="eastAsia"/>
        </w:rPr>
        <w:t>非线性关系，如</w:t>
      </w:r>
      <w:r>
        <w:rPr>
          <w:rFonts w:hint="eastAsia"/>
        </w:rPr>
        <w:t>u</w:t>
      </w:r>
      <w:r>
        <w:t>nit.value</w:t>
      </w:r>
      <w:r w:rsidR="008F37E4" w:rsidRPr="008F37E4">
        <w:rPr>
          <w:rFonts w:hint="eastAsia"/>
        </w:rPr>
        <w:t>（</w:t>
      </w:r>
      <w:r w:rsidR="008F37E4" w:rsidRPr="008F37E4">
        <w:rPr>
          <w:rFonts w:hint="eastAsia"/>
        </w:rPr>
        <w:t>=</w:t>
      </w:r>
      <w:r w:rsidR="008F37E4" w:rsidRPr="008F37E4">
        <w:rPr>
          <w:rFonts w:hint="eastAsia"/>
        </w:rPr>
        <w:t>到岸价格</w:t>
      </w:r>
      <w:r w:rsidR="008F37E4" w:rsidRPr="008F37E4">
        <w:rPr>
          <w:rFonts w:hint="eastAsia"/>
        </w:rPr>
        <w:t>/</w:t>
      </w:r>
      <w:r w:rsidR="008F37E4" w:rsidRPr="008F37E4">
        <w:rPr>
          <w:rFonts w:hint="eastAsia"/>
        </w:rPr>
        <w:t>数量）、</w:t>
      </w:r>
      <w:r w:rsidR="00C11776">
        <w:rPr>
          <w:rFonts w:hint="eastAsia"/>
        </w:rPr>
        <w:t>value</w:t>
      </w:r>
      <w:r w:rsidR="008F37E4" w:rsidRPr="008F37E4">
        <w:rPr>
          <w:rFonts w:hint="eastAsia"/>
        </w:rPr>
        <w:t>/</w:t>
      </w:r>
      <w:r w:rsidR="00C11776">
        <w:rPr>
          <w:rFonts w:hint="eastAsia"/>
        </w:rPr>
        <w:t>kg</w:t>
      </w:r>
      <w:r w:rsidR="008F37E4" w:rsidRPr="008F37E4">
        <w:rPr>
          <w:rFonts w:hint="eastAsia"/>
        </w:rPr>
        <w:t>（</w:t>
      </w:r>
      <w:r w:rsidR="008F37E4" w:rsidRPr="008F37E4">
        <w:rPr>
          <w:rFonts w:hint="eastAsia"/>
        </w:rPr>
        <w:t>=</w:t>
      </w:r>
      <w:r w:rsidR="008F37E4" w:rsidRPr="008F37E4">
        <w:rPr>
          <w:rFonts w:hint="eastAsia"/>
        </w:rPr>
        <w:t>到岸价格</w:t>
      </w:r>
      <w:r w:rsidR="008F37E4" w:rsidRPr="008F37E4">
        <w:rPr>
          <w:rFonts w:hint="eastAsia"/>
        </w:rPr>
        <w:t>/</w:t>
      </w:r>
      <w:r w:rsidR="008F37E4" w:rsidRPr="008F37E4">
        <w:rPr>
          <w:rFonts w:hint="eastAsia"/>
        </w:rPr>
        <w:t>毛重）、</w:t>
      </w:r>
      <w:r>
        <w:rPr>
          <w:rFonts w:hint="eastAsia"/>
        </w:rPr>
        <w:t>t</w:t>
      </w:r>
      <w:r>
        <w:t>ax.ratio</w:t>
      </w:r>
      <w:r w:rsidR="008F37E4" w:rsidRPr="008F37E4">
        <w:rPr>
          <w:rFonts w:hint="eastAsia"/>
        </w:rPr>
        <w:t>（</w:t>
      </w:r>
      <w:r w:rsidR="008F37E4" w:rsidRPr="008F37E4">
        <w:rPr>
          <w:rFonts w:hint="eastAsia"/>
        </w:rPr>
        <w:t>=</w:t>
      </w:r>
      <w:r w:rsidR="008F37E4" w:rsidRPr="008F37E4">
        <w:rPr>
          <w:rFonts w:hint="eastAsia"/>
        </w:rPr>
        <w:t>总税费</w:t>
      </w:r>
      <w:r w:rsidR="008F37E4" w:rsidRPr="008F37E4">
        <w:rPr>
          <w:rFonts w:hint="eastAsia"/>
        </w:rPr>
        <w:t>/</w:t>
      </w:r>
      <w:r w:rsidR="008F37E4" w:rsidRPr="008F37E4">
        <w:rPr>
          <w:rFonts w:hint="eastAsia"/>
        </w:rPr>
        <w:t>到岸价格），</w:t>
      </w:r>
      <w:r>
        <w:rPr>
          <w:rFonts w:hint="eastAsia"/>
        </w:rPr>
        <w:t>u</w:t>
      </w:r>
      <w:r>
        <w:t>nit.tax</w:t>
      </w:r>
      <w:r w:rsidR="008F37E4" w:rsidRPr="008F37E4">
        <w:rPr>
          <w:rFonts w:hint="eastAsia"/>
        </w:rPr>
        <w:t>（</w:t>
      </w:r>
      <w:r w:rsidR="008F37E4" w:rsidRPr="008F37E4">
        <w:rPr>
          <w:rFonts w:hint="eastAsia"/>
        </w:rPr>
        <w:t>=</w:t>
      </w:r>
      <w:r w:rsidR="008F37E4" w:rsidRPr="008F37E4">
        <w:rPr>
          <w:rFonts w:hint="eastAsia"/>
        </w:rPr>
        <w:t>总税款</w:t>
      </w:r>
      <w:r w:rsidR="008F37E4" w:rsidRPr="008F37E4">
        <w:rPr>
          <w:rFonts w:hint="eastAsia"/>
        </w:rPr>
        <w:t>/</w:t>
      </w:r>
      <w:r w:rsidR="008F37E4" w:rsidRPr="008F37E4">
        <w:rPr>
          <w:rFonts w:hint="eastAsia"/>
        </w:rPr>
        <w:t>数量）以及</w:t>
      </w:r>
      <w:r>
        <w:rPr>
          <w:rFonts w:hint="eastAsia"/>
        </w:rPr>
        <w:t>f</w:t>
      </w:r>
      <w:r>
        <w:t>ace.ratio</w:t>
      </w:r>
      <w:r w:rsidR="008F37E4" w:rsidRPr="008F37E4">
        <w:rPr>
          <w:rFonts w:hint="eastAsia"/>
        </w:rPr>
        <w:t>（</w:t>
      </w:r>
      <w:r w:rsidR="008F37E4" w:rsidRPr="008F37E4">
        <w:rPr>
          <w:rFonts w:hint="eastAsia"/>
        </w:rPr>
        <w:t>=</w:t>
      </w:r>
      <w:r w:rsidR="008F37E4" w:rsidRPr="008F37E4">
        <w:rPr>
          <w:rFonts w:hint="eastAsia"/>
        </w:rPr>
        <w:t>离岸价</w:t>
      </w:r>
      <w:r w:rsidR="008F37E4" w:rsidRPr="008F37E4">
        <w:rPr>
          <w:rFonts w:hint="eastAsia"/>
        </w:rPr>
        <w:t>/</w:t>
      </w:r>
      <w:r w:rsidR="008F37E4" w:rsidRPr="008F37E4">
        <w:rPr>
          <w:rFonts w:hint="eastAsia"/>
        </w:rPr>
        <w:t>到岸价）。</w:t>
      </w:r>
    </w:p>
    <w:p w14:paraId="3467AFBD" w14:textId="48D3A457" w:rsidR="008F37E4" w:rsidRDefault="001E2882" w:rsidP="004550B0">
      <w:r>
        <w:rPr>
          <w:rFonts w:hint="eastAsia"/>
        </w:rPr>
        <w:t>最后，</w:t>
      </w:r>
      <w:r w:rsidR="008F37E4" w:rsidRPr="008F37E4">
        <w:rPr>
          <w:rFonts w:hint="eastAsia"/>
        </w:rPr>
        <w:t>我们还添加了三个时间特征：一年中的</w:t>
      </w:r>
      <w:r>
        <w:rPr>
          <w:rFonts w:hint="eastAsia"/>
        </w:rPr>
        <w:t>每天，</w:t>
      </w:r>
      <w:r w:rsidR="00C11776">
        <w:rPr>
          <w:rFonts w:hint="eastAsia"/>
        </w:rPr>
        <w:t>一年中的每周，一年中的每月</w:t>
      </w:r>
      <w:r>
        <w:rPr>
          <w:rFonts w:hint="eastAsia"/>
        </w:rPr>
        <w:t>进口的商品</w:t>
      </w:r>
      <w:r w:rsidR="00C11776">
        <w:rPr>
          <w:rFonts w:hint="eastAsia"/>
        </w:rPr>
        <w:t>。</w:t>
      </w:r>
    </w:p>
    <w:p w14:paraId="7A5470FF" w14:textId="77777777" w:rsidR="00890440" w:rsidRDefault="00890440" w:rsidP="004550B0"/>
    <w:p w14:paraId="5333F834" w14:textId="61A5A3B4" w:rsidR="00C11776" w:rsidRDefault="00C11776" w:rsidP="004550B0"/>
    <w:p w14:paraId="2A860A28" w14:textId="14CC37DB" w:rsidR="00C11776" w:rsidRDefault="00C11776" w:rsidP="004550B0">
      <w:r>
        <w:rPr>
          <w:rFonts w:hint="eastAsia"/>
        </w:rPr>
        <w:t>形式化定义：</w:t>
      </w:r>
    </w:p>
    <w:p w14:paraId="79878C52" w14:textId="284357A1" w:rsidR="00C11776" w:rsidRDefault="00C11776" w:rsidP="00C11776">
      <w:r w:rsidRPr="00C11776">
        <w:rPr>
          <w:rFonts w:hint="eastAsia"/>
        </w:rPr>
        <w:t>考虑到进口贸易流量</w:t>
      </w:r>
      <w:r>
        <w:rPr>
          <w:rFonts w:asciiTheme="minorEastAsia" w:hAnsiTheme="minorEastAsia" w:cs="Batang" w:hint="eastAsia"/>
        </w:rPr>
        <w:t>t</w:t>
      </w:r>
      <w:r>
        <w:rPr>
          <w:rFonts w:hint="eastAsia"/>
        </w:rPr>
        <w:t>，包括</w:t>
      </w:r>
      <w:r w:rsidRPr="00C11776">
        <w:rPr>
          <w:rFonts w:hint="eastAsia"/>
        </w:rPr>
        <w:t>进口商</w:t>
      </w:r>
      <w:r>
        <w:rPr>
          <w:rFonts w:hint="eastAsia"/>
        </w:rPr>
        <w:t>u</w:t>
      </w:r>
      <w:r>
        <w:rPr>
          <w:rFonts w:hint="eastAsia"/>
        </w:rPr>
        <w:t>和货物的</w:t>
      </w:r>
      <w:r>
        <w:rPr>
          <w:rFonts w:hint="eastAsia"/>
        </w:rPr>
        <w:t>H</w:t>
      </w:r>
      <w:r>
        <w:t>S</w:t>
      </w:r>
      <w:r>
        <w:rPr>
          <w:rFonts w:hint="eastAsia"/>
        </w:rPr>
        <w:t>码</w:t>
      </w:r>
      <w:r>
        <w:rPr>
          <w:rFonts w:hint="eastAsia"/>
        </w:rPr>
        <w:t>c</w:t>
      </w:r>
      <w:r w:rsidRPr="00C11776">
        <w:rPr>
          <w:rFonts w:ascii="等线" w:eastAsia="等线" w:hAnsi="等线" w:cs="等线" w:hint="eastAsia"/>
        </w:rPr>
        <w:t>，目标是</w:t>
      </w:r>
      <w:r>
        <w:rPr>
          <w:rFonts w:ascii="等线" w:eastAsia="等线" w:hAnsi="等线" w:cs="等线" w:hint="eastAsia"/>
        </w:rPr>
        <w:t>基于t</w:t>
      </w:r>
      <w:r w:rsidRPr="00C11776">
        <w:rPr>
          <w:rFonts w:ascii="等线" w:eastAsia="等线" w:hAnsi="等线" w:cs="等线" w:hint="eastAsia"/>
        </w:rPr>
        <w:t>预测欺诈分数</w:t>
      </w:r>
      <m:oMath>
        <m:sSup>
          <m:sSupPr>
            <m:ctrlPr>
              <w:rPr>
                <w:rFonts w:ascii="Cambria Math" w:eastAsia="等线" w:hAnsi="Cambria Math" w:cs="等线"/>
                <w:i/>
              </w:rPr>
            </m:ctrlPr>
          </m:sSupPr>
          <m:e>
            <m:r>
              <w:rPr>
                <w:rFonts w:ascii="Cambria Math" w:eastAsia="等线" w:hAnsi="Cambria Math" w:cs="等线" w:hint="eastAsia"/>
              </w:rPr>
              <m:t>y</m:t>
            </m:r>
            <m:ctrlPr>
              <w:rPr>
                <w:rFonts w:ascii="Cambria Math" w:eastAsia="等线" w:hAnsi="Cambria Math" w:cs="等线" w:hint="eastAsia"/>
                <w:i/>
              </w:rPr>
            </m:ctrlPr>
          </m:e>
          <m:sup>
            <m:r>
              <w:rPr>
                <w:rFonts w:ascii="Cambria Math" w:eastAsia="等线" w:hAnsi="Cambria Math" w:cs="等线"/>
              </w:rPr>
              <m:t>cls</m:t>
            </m:r>
          </m:sup>
        </m:sSup>
      </m:oMath>
      <w:r>
        <w:rPr>
          <w:rFonts w:ascii="等线" w:eastAsia="等线" w:hAnsi="等线" w:cs="等线" w:hint="eastAsia"/>
        </w:rPr>
        <w:t>和</w:t>
      </w:r>
      <w:r w:rsidRPr="00C11776">
        <w:rPr>
          <w:rFonts w:hint="eastAsia"/>
        </w:rPr>
        <w:t>增加的收入</w:t>
      </w:r>
      <m:oMath>
        <m:sSup>
          <m:sSupPr>
            <m:ctrlPr>
              <w:rPr>
                <w:rFonts w:ascii="Cambria Math" w:eastAsia="Batang" w:hAnsi="Cambria Math" w:cs="Batang"/>
                <w:i/>
              </w:rPr>
            </m:ctrlPr>
          </m:sSupPr>
          <m:e>
            <m:r>
              <w:rPr>
                <w:rFonts w:ascii="Cambria Math" w:hAnsi="Cambria Math" w:cs="Batang" w:hint="eastAsia"/>
              </w:rPr>
              <m:t>y</m:t>
            </m:r>
            <m:ctrlPr>
              <w:rPr>
                <w:rFonts w:ascii="Cambria Math" w:hAnsi="Cambria Math" w:cs="Batang" w:hint="eastAsia"/>
                <w:i/>
              </w:rPr>
            </m:ctrlPr>
          </m:e>
          <m:sup>
            <m:r>
              <w:rPr>
                <w:rFonts w:ascii="Cambria Math" w:eastAsia="Batang" w:hAnsi="Cambria Math" w:cs="Batang"/>
              </w:rPr>
              <m:t>rev</m:t>
            </m:r>
          </m:sup>
        </m:sSup>
      </m:oMath>
      <w:r>
        <w:rPr>
          <w:rFonts w:hint="eastAsia"/>
        </w:rPr>
        <w:t>。</w:t>
      </w:r>
    </w:p>
    <w:p w14:paraId="3A8573AF" w14:textId="35BD9AC3" w:rsidR="00C11776" w:rsidRDefault="00C11776" w:rsidP="00C11776">
      <w:r>
        <w:rPr>
          <w:rFonts w:hint="eastAsia"/>
        </w:rPr>
        <w:t>基于</w:t>
      </w:r>
      <w:r>
        <w:rPr>
          <w:rFonts w:hint="eastAsia"/>
        </w:rPr>
        <w:t>cls</w:t>
      </w:r>
      <w:r>
        <w:rPr>
          <w:rFonts w:hint="eastAsia"/>
        </w:rPr>
        <w:t>和</w:t>
      </w:r>
      <w:r>
        <w:rPr>
          <w:rFonts w:hint="eastAsia"/>
        </w:rPr>
        <w:t>rev</w:t>
      </w:r>
      <w:r>
        <w:rPr>
          <w:rFonts w:hint="eastAsia"/>
        </w:rPr>
        <w:t>，</w:t>
      </w:r>
      <w:r w:rsidRPr="00C11776">
        <w:rPr>
          <w:rFonts w:hint="eastAsia"/>
        </w:rPr>
        <w:t>海关可以</w:t>
      </w:r>
      <w:r w:rsidRPr="00C11776">
        <w:rPr>
          <w:rFonts w:ascii="等线" w:eastAsia="等线" w:hAnsi="等线" w:cs="等线" w:hint="eastAsia"/>
        </w:rPr>
        <w:t>根据他们的标准</w:t>
      </w:r>
      <w:r w:rsidRPr="00C11776">
        <w:rPr>
          <w:rFonts w:hint="eastAsia"/>
        </w:rPr>
        <w:t>选择欺诈交易</w:t>
      </w:r>
      <w:r w:rsidRPr="00C11776">
        <w:rPr>
          <w:rFonts w:ascii="等线" w:eastAsia="等线" w:hAnsi="等线" w:cs="等线" w:hint="eastAsia"/>
        </w:rPr>
        <w:t>。</w:t>
      </w:r>
      <w:r>
        <w:rPr>
          <w:rFonts w:ascii="等线" w:eastAsia="等线" w:hAnsi="等线" w:cs="等线" w:hint="eastAsia"/>
        </w:rPr>
        <w:t>有报告指出，</w:t>
      </w:r>
      <w:r w:rsidRPr="00C11776">
        <w:rPr>
          <w:rFonts w:hint="eastAsia"/>
        </w:rPr>
        <w:t>由于天文数字的贸易量</w:t>
      </w:r>
      <w:r>
        <w:rPr>
          <w:rFonts w:hint="eastAsia"/>
        </w:rPr>
        <w:t>，</w:t>
      </w:r>
      <w:r w:rsidRPr="00C11776">
        <w:rPr>
          <w:rFonts w:ascii="等线" w:eastAsia="等线" w:hAnsi="等线" w:cs="等线" w:hint="eastAsia"/>
        </w:rPr>
        <w:t>发达经济体的海关检查率不超过</w:t>
      </w:r>
      <w:r w:rsidRPr="00C11776">
        <w:t>5%</w:t>
      </w:r>
      <w:r w:rsidRPr="00C11776">
        <w:rPr>
          <w:rFonts w:hint="eastAsia"/>
        </w:rPr>
        <w:t>。鉴于这一局限性，</w:t>
      </w:r>
      <w:r>
        <w:rPr>
          <w:rFonts w:hint="eastAsia"/>
        </w:rPr>
        <w:t>设计出</w:t>
      </w:r>
      <w:r w:rsidRPr="00C11776">
        <w:rPr>
          <w:rFonts w:hint="eastAsia"/>
        </w:rPr>
        <w:t>用最少的检查来检测欺诈的算法至关重要。</w:t>
      </w:r>
    </w:p>
    <w:p w14:paraId="2CFB18BF" w14:textId="37F1252A" w:rsidR="00C11776" w:rsidRDefault="00C11776" w:rsidP="00C11776"/>
    <w:p w14:paraId="392B8490" w14:textId="7B75CC27" w:rsidR="00C11776" w:rsidRDefault="00C11776" w:rsidP="00C11776">
      <w:r>
        <w:rPr>
          <w:rFonts w:hint="eastAsia"/>
        </w:rPr>
        <w:t>模型：</w:t>
      </w:r>
    </w:p>
    <w:p w14:paraId="7125FC4F" w14:textId="58E3A60B" w:rsidR="005C2209" w:rsidRDefault="005C2209" w:rsidP="00C11776">
      <w:r w:rsidRPr="005C2209">
        <w:rPr>
          <w:rFonts w:hint="eastAsia"/>
        </w:rPr>
        <w:lastRenderedPageBreak/>
        <w:t>双任务注意树感知嵌入（</w:t>
      </w:r>
      <w:r w:rsidRPr="005C2209">
        <w:rPr>
          <w:rFonts w:hint="eastAsia"/>
        </w:rPr>
        <w:t>DATE</w:t>
      </w:r>
      <w:r w:rsidRPr="005C2209">
        <w:rPr>
          <w:rFonts w:hint="eastAsia"/>
        </w:rPr>
        <w:t>）模型由三个阶段组成。第一阶段对基于树的分类器进行预训练，以生成每个事务的交叉特征。第二阶段是双注意机制，学习跨特征之间的交互以及进口商、</w:t>
      </w:r>
      <w:r w:rsidRPr="005C2209">
        <w:rPr>
          <w:rFonts w:hint="eastAsia"/>
        </w:rPr>
        <w:t>HS</w:t>
      </w:r>
      <w:r w:rsidRPr="005C2209">
        <w:rPr>
          <w:rFonts w:hint="eastAsia"/>
        </w:rPr>
        <w:t>代码和跨特征之间的交互。第三阶段是通过联合优化违法性分类和收入预测的双任务学习。总体架构如图</w:t>
      </w:r>
      <w:r w:rsidRPr="005C2209">
        <w:rPr>
          <w:rFonts w:hint="eastAsia"/>
        </w:rPr>
        <w:t>2</w:t>
      </w:r>
      <w:r w:rsidRPr="005C2209">
        <w:rPr>
          <w:rFonts w:hint="eastAsia"/>
        </w:rPr>
        <w:t>所示。</w:t>
      </w:r>
    </w:p>
    <w:p w14:paraId="5ABECC82" w14:textId="60C6063F" w:rsidR="008F37E4" w:rsidRDefault="00C11776" w:rsidP="004550B0">
      <w:r w:rsidRPr="00C11776">
        <w:rPr>
          <w:noProof/>
        </w:rPr>
        <w:drawing>
          <wp:inline distT="0" distB="0" distL="0" distR="0" wp14:anchorId="27EA79ED" wp14:editId="695452A3">
            <wp:extent cx="4934639" cy="3010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4639" cy="3010320"/>
                    </a:xfrm>
                    <a:prstGeom prst="rect">
                      <a:avLst/>
                    </a:prstGeom>
                  </pic:spPr>
                </pic:pic>
              </a:graphicData>
            </a:graphic>
          </wp:inline>
        </w:drawing>
      </w:r>
    </w:p>
    <w:p w14:paraId="14BF14DD" w14:textId="07BC8554" w:rsidR="008F37E4" w:rsidRDefault="0086449F" w:rsidP="0086449F">
      <w:r>
        <w:rPr>
          <w:rFonts w:hint="eastAsia"/>
        </w:rPr>
        <w:t>（一）</w:t>
      </w:r>
      <w:r w:rsidR="005C2209" w:rsidRPr="005C2209">
        <w:rPr>
          <w:rFonts w:hint="eastAsia"/>
        </w:rPr>
        <w:t>基于树的分类器进行预训练</w:t>
      </w:r>
    </w:p>
    <w:p w14:paraId="13CCFB68" w14:textId="1F39E27C" w:rsidR="008F37E4" w:rsidRDefault="005C2209" w:rsidP="004550B0">
      <w:r>
        <w:rPr>
          <w:rFonts w:hint="eastAsia"/>
        </w:rPr>
        <w:t>使用</w:t>
      </w:r>
      <w:r>
        <w:rPr>
          <w:rFonts w:hint="eastAsia"/>
        </w:rPr>
        <w:t>G</w:t>
      </w:r>
      <w:r>
        <w:t>BDT</w:t>
      </w:r>
      <w:r>
        <w:rPr>
          <w:rFonts w:hint="eastAsia"/>
        </w:rPr>
        <w:t>作为学习方法</w:t>
      </w:r>
      <w:r w:rsidR="00A162BF">
        <w:rPr>
          <w:rFonts w:hint="eastAsia"/>
        </w:rPr>
        <w:t>。</w:t>
      </w:r>
      <w:r w:rsidR="00A162BF" w:rsidRPr="00A162BF">
        <w:rPr>
          <w:rFonts w:hint="eastAsia"/>
        </w:rPr>
        <w:t>GBDT</w:t>
      </w:r>
      <w:r w:rsidR="00A162BF" w:rsidRPr="00A162BF">
        <w:rPr>
          <w:rFonts w:hint="eastAsia"/>
        </w:rPr>
        <w:t>是一种集成学习方法，通过顺序增长决策树来提高预测能力。</w:t>
      </w:r>
      <w:r w:rsidR="00A162BF" w:rsidRPr="00A162BF">
        <w:rPr>
          <w:rFonts w:hint="eastAsia"/>
        </w:rPr>
        <w:t>GBDT</w:t>
      </w:r>
      <w:r w:rsidR="00A162BF" w:rsidRPr="00A162BF">
        <w:rPr>
          <w:rFonts w:hint="eastAsia"/>
        </w:rPr>
        <w:t>的预测是通过汇总树的结果</w:t>
      </w:r>
      <w:r w:rsidR="00A162BF">
        <w:rPr>
          <w:rFonts w:hint="eastAsia"/>
        </w:rPr>
        <w:t>来完成的</w:t>
      </w:r>
      <w:r w:rsidR="00A162BF" w:rsidRPr="00A162BF">
        <w:rPr>
          <w:rFonts w:hint="eastAsia"/>
        </w:rPr>
        <w:t>：</w:t>
      </w:r>
    </w:p>
    <w:p w14:paraId="0AB27D20" w14:textId="66F80663" w:rsidR="00A162BF" w:rsidRDefault="00A162BF" w:rsidP="004550B0">
      <w:r w:rsidRPr="00A162BF">
        <w:rPr>
          <w:noProof/>
        </w:rPr>
        <w:drawing>
          <wp:inline distT="0" distB="0" distL="0" distR="0" wp14:anchorId="5419F75A" wp14:editId="03332D69">
            <wp:extent cx="1829055" cy="54300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9055" cy="543001"/>
                    </a:xfrm>
                    <a:prstGeom prst="rect">
                      <a:avLst/>
                    </a:prstGeom>
                  </pic:spPr>
                </pic:pic>
              </a:graphicData>
            </a:graphic>
          </wp:inline>
        </w:drawing>
      </w:r>
    </w:p>
    <w:p w14:paraId="652D7E96" w14:textId="4DA3EF74" w:rsidR="005C2209" w:rsidRDefault="00A162BF" w:rsidP="004550B0">
      <w:r>
        <w:rPr>
          <w:rFonts w:hint="eastAsia"/>
        </w:rPr>
        <w:t>r</w:t>
      </w:r>
      <w:r>
        <w:rPr>
          <w:rFonts w:hint="eastAsia"/>
        </w:rPr>
        <w:t>是树的大小，</w:t>
      </w:r>
      <w:r w:rsidRPr="00A162BF">
        <w:rPr>
          <w:noProof/>
        </w:rPr>
        <w:drawing>
          <wp:inline distT="0" distB="0" distL="0" distR="0" wp14:anchorId="196D0580" wp14:editId="76909FD8">
            <wp:extent cx="251460" cy="220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417" r="5737" b="29412"/>
                    <a:stretch/>
                  </pic:blipFill>
                  <pic:spPr bwMode="auto">
                    <a:xfrm>
                      <a:off x="0" y="0"/>
                      <a:ext cx="259015" cy="22762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是每个树的结果。</w:t>
      </w:r>
      <m:oMath>
        <m:r>
          <w:rPr>
            <w:rFonts w:ascii="Cambria Math" w:hAnsi="Cambria Math"/>
          </w:rPr>
          <m:t>η</m:t>
        </m:r>
      </m:oMath>
      <w:r>
        <w:rPr>
          <w:rFonts w:hint="eastAsia"/>
        </w:rPr>
        <w:t>是</w:t>
      </w:r>
      <w:r>
        <w:rPr>
          <w:rFonts w:hint="eastAsia"/>
        </w:rPr>
        <w:t>0-</w:t>
      </w:r>
      <w:r>
        <w:t>1</w:t>
      </w:r>
      <w:r>
        <w:rPr>
          <w:rFonts w:hint="eastAsia"/>
        </w:rPr>
        <w:t>之间的数，用于权重的控制。本文参考以下预训练的</w:t>
      </w:r>
      <w:r>
        <w:rPr>
          <w:rFonts w:hint="eastAsia"/>
        </w:rPr>
        <w:t>G</w:t>
      </w:r>
      <w:r>
        <w:t>BDT</w:t>
      </w:r>
      <w:r>
        <w:rPr>
          <w:rFonts w:hint="eastAsia"/>
        </w:rPr>
        <w:t>来生成交易的特征向量：</w:t>
      </w:r>
    </w:p>
    <w:p w14:paraId="3EF1175E" w14:textId="2A03B132" w:rsidR="005C2209" w:rsidRPr="00A162BF" w:rsidRDefault="00A162BF" w:rsidP="00A162BF">
      <w:r>
        <w:t>Xinran He, Junfeng Pan, Ou Jin, Tianbing Xu, Bo Liu, Tao Xu, Yanxin Shi, Antoine Atallah, Ralf Herbrich, Stuart Bowers, et al.2014. Practical lessons from predicting clicks on ads at facebook. InADKDD. 1–9.</w:t>
      </w:r>
    </w:p>
    <w:p w14:paraId="07CF65A9" w14:textId="252619FF" w:rsidR="005C2209" w:rsidRDefault="00A162BF" w:rsidP="00A162BF">
      <w:r>
        <w:t>Xiang Wang, Xiangnan He, Fuli Feng, Liqiang Nie, and Tat-Seng Chua. 2018. TEM: Tree-enhanced embedding model for explainable recommendation. InWWW. 1543–1552.</w:t>
      </w:r>
    </w:p>
    <w:p w14:paraId="76169922" w14:textId="77777777" w:rsidR="0086449F" w:rsidRDefault="0086449F" w:rsidP="0086449F"/>
    <w:p w14:paraId="41C011D8" w14:textId="7C056592" w:rsidR="00A162BF" w:rsidRDefault="00A162BF" w:rsidP="0086449F">
      <w:r>
        <w:rPr>
          <w:rFonts w:hint="eastAsia"/>
        </w:rPr>
        <w:t>树有多个</w:t>
      </w:r>
      <w:r w:rsidR="0086449F">
        <w:rPr>
          <w:rFonts w:hint="eastAsia"/>
        </w:rPr>
        <w:t>（设为</w:t>
      </w:r>
      <w:r w:rsidR="0086449F">
        <w:rPr>
          <w:rFonts w:hint="eastAsia"/>
        </w:rPr>
        <w:t>L</w:t>
      </w:r>
      <w:r w:rsidR="0086449F">
        <w:rPr>
          <w:rFonts w:hint="eastAsia"/>
        </w:rPr>
        <w:t>个）</w:t>
      </w:r>
      <w:r>
        <w:rPr>
          <w:rFonts w:hint="eastAsia"/>
        </w:rPr>
        <w:t>，每个树又有不同的叶子结点，每个树的其中一个叶子节点是激活的（正确分类），其余</w:t>
      </w:r>
      <w:r w:rsidR="0086449F">
        <w:rPr>
          <w:rFonts w:hint="eastAsia"/>
        </w:rPr>
        <w:t>不激活。因此，我们将他们串接在一起，生成词向量（有</w:t>
      </w:r>
      <w:r w:rsidR="0086449F">
        <w:rPr>
          <w:rFonts w:hint="eastAsia"/>
        </w:rPr>
        <w:t>L</w:t>
      </w:r>
      <w:r w:rsidR="0086449F">
        <w:rPr>
          <w:rFonts w:hint="eastAsia"/>
        </w:rPr>
        <w:t>个元素为</w:t>
      </w:r>
      <w:r w:rsidR="0086449F">
        <w:rPr>
          <w:rFonts w:hint="eastAsia"/>
        </w:rPr>
        <w:t>1</w:t>
      </w:r>
      <w:r w:rsidR="0086449F">
        <w:rPr>
          <w:rFonts w:hint="eastAsia"/>
        </w:rPr>
        <w:t>，其余为</w:t>
      </w:r>
      <w:r w:rsidR="0086449F">
        <w:rPr>
          <w:rFonts w:hint="eastAsia"/>
        </w:rPr>
        <w:t>0</w:t>
      </w:r>
      <w:r w:rsidR="0086449F">
        <w:rPr>
          <w:rFonts w:hint="eastAsia"/>
        </w:rPr>
        <w:t>）。将该方法称为</w:t>
      </w:r>
      <w:r w:rsidR="0086449F">
        <w:rPr>
          <w:rFonts w:hint="eastAsia"/>
        </w:rPr>
        <w:t>Tree</w:t>
      </w:r>
      <w:r w:rsidR="0086449F">
        <w:rPr>
          <w:rFonts w:hint="eastAsia"/>
        </w:rPr>
        <w:t>‐</w:t>
      </w:r>
      <w:r w:rsidR="0086449F">
        <w:rPr>
          <w:rFonts w:hint="eastAsia"/>
        </w:rPr>
        <w:t xml:space="preserve">based </w:t>
      </w:r>
      <w:r w:rsidR="0086449F" w:rsidRPr="0086449F">
        <w:rPr>
          <w:rFonts w:hint="eastAsia"/>
          <w:b/>
          <w:bCs/>
        </w:rPr>
        <w:t>Cross</w:t>
      </w:r>
      <w:r w:rsidR="0086449F" w:rsidRPr="0086449F">
        <w:rPr>
          <w:rFonts w:hint="eastAsia"/>
          <w:b/>
          <w:bCs/>
        </w:rPr>
        <w:t>‐</w:t>
      </w:r>
      <w:r w:rsidR="0086449F" w:rsidRPr="0086449F">
        <w:rPr>
          <w:rFonts w:hint="eastAsia"/>
          <w:b/>
          <w:bCs/>
        </w:rPr>
        <w:t>Feature</w:t>
      </w:r>
      <w:r w:rsidR="0086449F">
        <w:rPr>
          <w:rFonts w:hint="eastAsia"/>
        </w:rPr>
        <w:t xml:space="preserve"> Embedding</w:t>
      </w:r>
      <w:r w:rsidR="0086449F">
        <w:rPr>
          <w:rFonts w:hint="eastAsia"/>
        </w:rPr>
        <w:t>。</w:t>
      </w:r>
    </w:p>
    <w:p w14:paraId="330CF640" w14:textId="134FD2C3" w:rsidR="0086449F" w:rsidRDefault="0086449F" w:rsidP="0086449F"/>
    <w:p w14:paraId="785550B0" w14:textId="758E0DAE" w:rsidR="0086449F" w:rsidRDefault="0086449F" w:rsidP="0086449F">
      <w:r>
        <w:rPr>
          <w:rFonts w:hint="eastAsia"/>
        </w:rPr>
        <w:t>为了获取高阶语义，映射</w:t>
      </w:r>
      <w:r>
        <w:rPr>
          <w:rFonts w:hint="eastAsia"/>
        </w:rPr>
        <w:t>cross-feature</w:t>
      </w:r>
      <w:r>
        <w:rPr>
          <w:rFonts w:hint="eastAsia"/>
        </w:rPr>
        <w:t>到可学习的</w:t>
      </w:r>
      <w:r>
        <w:rPr>
          <w:rFonts w:hint="eastAsia"/>
        </w:rPr>
        <w:t>embedding</w:t>
      </w:r>
      <w:r>
        <w:t xml:space="preserve"> </w:t>
      </w:r>
      <w:r>
        <w:rPr>
          <w:rFonts w:hint="eastAsia"/>
        </w:rPr>
        <w:t>vector</w:t>
      </w:r>
      <w:r>
        <w:rPr>
          <w:rFonts w:hint="eastAsia"/>
        </w:rPr>
        <w:t>（</w:t>
      </w:r>
      <w:r>
        <w:rPr>
          <w:rFonts w:hint="eastAsia"/>
        </w:rPr>
        <w:t>d</w:t>
      </w:r>
      <w:r>
        <w:rPr>
          <w:rFonts w:hint="eastAsia"/>
        </w:rPr>
        <w:t>维向量）。具体的，将每个</w:t>
      </w:r>
      <w:r>
        <w:rPr>
          <w:rFonts w:hint="eastAsia"/>
        </w:rPr>
        <w:t>p</w:t>
      </w:r>
      <w:r>
        <w:rPr>
          <w:rFonts w:hint="eastAsia"/>
        </w:rPr>
        <w:t>都增加一个</w:t>
      </w:r>
      <m:oMath>
        <m:r>
          <w:rPr>
            <w:rFonts w:ascii="Cambria Math" w:hAnsi="Cambria Math"/>
          </w:rPr>
          <m:t>s∈S∈</m:t>
        </m:r>
        <m:sSup>
          <m:sSupPr>
            <m:ctrlPr>
              <w:rPr>
                <w:rFonts w:ascii="Cambria Math" w:hAnsi="Cambria Math"/>
                <w:i/>
              </w:rPr>
            </m:ctrlPr>
          </m:sSupPr>
          <m:e>
            <m:r>
              <w:rPr>
                <w:rFonts w:ascii="Cambria Math" w:hAnsi="Cambria Math"/>
              </w:rPr>
              <m:t>R</m:t>
            </m:r>
          </m:e>
          <m:sup>
            <m:r>
              <w:rPr>
                <w:rFonts w:ascii="Cambria Math" w:hAnsi="Cambria Math"/>
              </w:rPr>
              <m:t>r×d</m:t>
            </m:r>
          </m:sup>
        </m:sSup>
      </m:oMath>
      <w:r>
        <w:rPr>
          <w:rFonts w:hint="eastAsia"/>
        </w:rPr>
        <w:t>来完成这一转换（</w:t>
      </w:r>
      <w:r>
        <w:rPr>
          <w:rFonts w:hint="eastAsia"/>
        </w:rPr>
        <w:t>r</w:t>
      </w:r>
      <w:r>
        <w:rPr>
          <w:rFonts w:hint="eastAsia"/>
        </w:rPr>
        <w:t>是树的数量），如下：</w:t>
      </w:r>
    </w:p>
    <w:p w14:paraId="65AFB6AF" w14:textId="167DA7E0" w:rsidR="0086449F" w:rsidRDefault="0086449F" w:rsidP="0086449F">
      <w:r w:rsidRPr="0086449F">
        <w:rPr>
          <w:noProof/>
        </w:rPr>
        <w:drawing>
          <wp:inline distT="0" distB="0" distL="0" distR="0" wp14:anchorId="61C4383B" wp14:editId="3FAE22E6">
            <wp:extent cx="3686689" cy="266737"/>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6689" cy="266737"/>
                    </a:xfrm>
                    <a:prstGeom prst="rect">
                      <a:avLst/>
                    </a:prstGeom>
                  </pic:spPr>
                </pic:pic>
              </a:graphicData>
            </a:graphic>
          </wp:inline>
        </w:drawing>
      </w:r>
    </w:p>
    <w:p w14:paraId="6D9DF970" w14:textId="280D485B" w:rsidR="0086449F" w:rsidRDefault="0086449F" w:rsidP="0086449F">
      <m:oMath>
        <m:r>
          <w:rPr>
            <w:rFonts w:ascii="Cambria Math" w:hAnsi="Cambria Math"/>
          </w:rPr>
          <m:t>φ</m:t>
        </m:r>
      </m:oMath>
      <w:r>
        <w:rPr>
          <w:rFonts w:hint="eastAsia"/>
        </w:rPr>
        <w:t>是移除矩阵中为</w:t>
      </w:r>
      <w:r>
        <w:rPr>
          <w:rFonts w:hint="eastAsia"/>
        </w:rPr>
        <w:t>0</w:t>
      </w:r>
      <w:r>
        <w:rPr>
          <w:rFonts w:hint="eastAsia"/>
        </w:rPr>
        <w:t>的元素的函数（相当于稀疏矩阵到密集矩阵的转换）。</w:t>
      </w:r>
    </w:p>
    <w:p w14:paraId="3F95902C" w14:textId="67C8B4EF" w:rsidR="0086449F" w:rsidRDefault="0086449F" w:rsidP="0086449F"/>
    <w:p w14:paraId="193AEAC3" w14:textId="77777777" w:rsidR="0086449F" w:rsidRDefault="0086449F" w:rsidP="0086449F">
      <w:pPr>
        <w:rPr>
          <w:rFonts w:asciiTheme="minorEastAsia" w:hAnsiTheme="minorEastAsia" w:cs="Batang"/>
        </w:rPr>
      </w:pPr>
      <w:r w:rsidRPr="0086449F">
        <w:rPr>
          <w:rFonts w:hint="eastAsia"/>
        </w:rPr>
        <w:t>学习密集嵌入的好处</w:t>
      </w:r>
      <w:r>
        <w:rPr>
          <w:rFonts w:asciiTheme="minorEastAsia" w:hAnsiTheme="minorEastAsia" w:cs="Batang" w:hint="eastAsia"/>
        </w:rPr>
        <w:t>：</w:t>
      </w:r>
    </w:p>
    <w:p w14:paraId="5B0C4143" w14:textId="77777777" w:rsidR="0086449F" w:rsidRPr="0086449F" w:rsidRDefault="0086449F" w:rsidP="0086449F">
      <w:pPr>
        <w:pStyle w:val="ListParagraph"/>
        <w:numPr>
          <w:ilvl w:val="0"/>
          <w:numId w:val="5"/>
        </w:numPr>
        <w:ind w:firstLineChars="0"/>
      </w:pPr>
      <w:r w:rsidRPr="0086449F">
        <w:rPr>
          <w:rFonts w:ascii="等线" w:eastAsia="等线" w:hAnsi="等线" w:cs="等线" w:hint="eastAsia"/>
        </w:rPr>
        <w:t>可以对不同叶片之间的潜在相关性进行建模，并将相似的交叉特征映射到嵌入空间中的邻近点。</w:t>
      </w:r>
    </w:p>
    <w:p w14:paraId="19D22392" w14:textId="209D83DB" w:rsidR="0086449F" w:rsidRDefault="0086449F" w:rsidP="0086449F">
      <w:pPr>
        <w:pStyle w:val="ListParagraph"/>
        <w:numPr>
          <w:ilvl w:val="0"/>
          <w:numId w:val="5"/>
        </w:numPr>
        <w:ind w:firstLineChars="0"/>
      </w:pPr>
      <w:r w:rsidRPr="0086449F">
        <w:rPr>
          <w:rFonts w:ascii="等线" w:eastAsia="等线" w:hAnsi="等线" w:cs="等线" w:hint="eastAsia"/>
        </w:rPr>
        <w:t>由于嵌入矩阵在培训过程中是可学习的，因此它允许我们加入额外的信息，例如进口商和商品</w:t>
      </w:r>
      <w:r w:rsidRPr="0086449F">
        <w:t>id</w:t>
      </w:r>
      <w:r w:rsidRPr="0086449F">
        <w:rPr>
          <w:rFonts w:hint="eastAsia"/>
        </w:rPr>
        <w:t>。换句话说，采用可学习向量而不是静态向量为我们的模型提供了一定的定制灵活性，因为不同国家的海关记录了各种信息。</w:t>
      </w:r>
    </w:p>
    <w:p w14:paraId="55D83642" w14:textId="27C0CB30" w:rsidR="0086449F" w:rsidRDefault="0086449F" w:rsidP="0086449F"/>
    <w:p w14:paraId="2A3FAC3B" w14:textId="09B2A6FA" w:rsidR="0086449F" w:rsidRDefault="0086449F" w:rsidP="0086449F">
      <w:r>
        <w:rPr>
          <w:rFonts w:hint="eastAsia"/>
        </w:rPr>
        <w:t>（二）</w:t>
      </w:r>
      <w:r w:rsidRPr="0086449F">
        <w:rPr>
          <w:rFonts w:hint="eastAsia"/>
        </w:rPr>
        <w:t>双重注意机制</w:t>
      </w:r>
    </w:p>
    <w:p w14:paraId="2BEDEB77" w14:textId="4C79392F" w:rsidR="0086449F" w:rsidRDefault="00FA37DC" w:rsidP="0086449F">
      <w:r w:rsidRPr="00FA37DC">
        <w:rPr>
          <w:rFonts w:hint="eastAsia"/>
        </w:rPr>
        <w:t>我们提出了一种双重注意机制，</w:t>
      </w:r>
      <w:r w:rsidR="00191972">
        <w:rPr>
          <w:rFonts w:hint="eastAsia"/>
        </w:rPr>
        <w:t>基于叶子的自注意力</w:t>
      </w:r>
      <w:r w:rsidRPr="00FA37DC">
        <w:rPr>
          <w:rFonts w:hint="eastAsia"/>
        </w:rPr>
        <w:t>和注意网络。前者是对来自不同视图的交叉特征之间的相关性进行建模。后者是为了了解每个交叉特征如何构成进口商和</w:t>
      </w:r>
      <w:r w:rsidRPr="00FA37DC">
        <w:rPr>
          <w:rFonts w:hint="eastAsia"/>
        </w:rPr>
        <w:t>HS</w:t>
      </w:r>
      <w:r w:rsidRPr="00FA37DC">
        <w:rPr>
          <w:rFonts w:hint="eastAsia"/>
        </w:rPr>
        <w:t>代码。然后我们融合嵌入以获得每个事务的表示。</w:t>
      </w:r>
    </w:p>
    <w:p w14:paraId="7CF5BA9D" w14:textId="0B392BFB" w:rsidR="00FA37DC" w:rsidRDefault="00191972" w:rsidP="0086449F">
      <w:r>
        <w:rPr>
          <w:rFonts w:hint="eastAsia"/>
        </w:rPr>
        <w:t>将</w:t>
      </w:r>
      <w:r>
        <w:rPr>
          <w:rFonts w:hint="eastAsia"/>
        </w:rPr>
        <w:t>F</w:t>
      </w:r>
      <w:r>
        <w:t>Q</w:t>
      </w:r>
      <w:r>
        <w:rPr>
          <w:rFonts w:hint="eastAsia"/>
        </w:rPr>
        <w:t>、</w:t>
      </w:r>
      <w:r>
        <w:t>FK</w:t>
      </w:r>
      <w:r>
        <w:rPr>
          <w:rFonts w:hint="eastAsia"/>
        </w:rPr>
        <w:t>、</w:t>
      </w:r>
      <w:r>
        <w:t>FV</w:t>
      </w:r>
      <w:r>
        <w:rPr>
          <w:rFonts w:hint="eastAsia"/>
        </w:rPr>
        <w:t>从原来的向量拓展到矩阵，可以得到点积版的注意力机制。</w:t>
      </w:r>
    </w:p>
    <w:p w14:paraId="308F0BF1" w14:textId="285BFA5C" w:rsidR="00FA37DC" w:rsidRDefault="00191972" w:rsidP="0086449F">
      <w:r w:rsidRPr="00191972">
        <w:rPr>
          <w:noProof/>
        </w:rPr>
        <w:drawing>
          <wp:inline distT="0" distB="0" distL="0" distR="0" wp14:anchorId="6BA06FCA" wp14:editId="5930D9F4">
            <wp:extent cx="2354580" cy="3654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0787" cy="369555"/>
                    </a:xfrm>
                    <a:prstGeom prst="rect">
                      <a:avLst/>
                    </a:prstGeom>
                  </pic:spPr>
                </pic:pic>
              </a:graphicData>
            </a:graphic>
          </wp:inline>
        </w:drawing>
      </w:r>
    </w:p>
    <w:p w14:paraId="312C29EF" w14:textId="2E3521C6" w:rsidR="00FA37DC" w:rsidRDefault="00191972" w:rsidP="0086449F">
      <w:r>
        <w:rPr>
          <w:rFonts w:hint="eastAsia"/>
        </w:rPr>
        <w:t>注意到，因为是矩阵，我们映射了</w:t>
      </w:r>
      <w:r>
        <w:rPr>
          <w:rFonts w:hint="eastAsia"/>
        </w:rPr>
        <w:t>n</w:t>
      </w:r>
      <w:r>
        <w:t>_h</w:t>
      </w:r>
      <w:r>
        <w:rPr>
          <w:rFonts w:hint="eastAsia"/>
        </w:rPr>
        <w:t>次不同的线性映射，最终输出</w:t>
      </w:r>
      <w:r>
        <w:rPr>
          <w:rFonts w:hint="eastAsia"/>
        </w:rPr>
        <w:t>d</w:t>
      </w:r>
      <w:r>
        <w:t>_v</w:t>
      </w:r>
      <w:r>
        <w:rPr>
          <w:rFonts w:hint="eastAsia"/>
        </w:rPr>
        <w:t>维的向量。</w:t>
      </w:r>
    </w:p>
    <w:p w14:paraId="475D852B" w14:textId="1EFD802B" w:rsidR="00191972" w:rsidRPr="00191972" w:rsidRDefault="00191972" w:rsidP="0086449F">
      <w:r>
        <w:rPr>
          <w:rFonts w:hint="eastAsia"/>
        </w:rPr>
        <w:t>再进一步的，</w:t>
      </w:r>
      <w:r w:rsidRPr="00191972">
        <w:rPr>
          <w:rFonts w:hint="eastAsia"/>
        </w:rPr>
        <w:t>为了实现对叶（即交叉特征）嵌入之间交互的不同方面建模的目标，我们利用了多头（</w:t>
      </w:r>
      <w:r w:rsidRPr="00191972">
        <w:rPr>
          <w:rFonts w:hint="eastAsia"/>
        </w:rPr>
        <w:t>MH</w:t>
      </w:r>
      <w:r w:rsidRPr="00191972">
        <w:rPr>
          <w:rFonts w:hint="eastAsia"/>
        </w:rPr>
        <w:t>）自我关注：</w:t>
      </w:r>
    </w:p>
    <w:p w14:paraId="7DD3EE89" w14:textId="0900EA3F" w:rsidR="00FA37DC" w:rsidRDefault="00191972" w:rsidP="0086449F">
      <w:r w:rsidRPr="00191972">
        <w:rPr>
          <w:noProof/>
        </w:rPr>
        <w:drawing>
          <wp:inline distT="0" distB="0" distL="0" distR="0" wp14:anchorId="68080AB7" wp14:editId="178FF6EF">
            <wp:extent cx="3972479" cy="31436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2479" cy="314369"/>
                    </a:xfrm>
                    <a:prstGeom prst="rect">
                      <a:avLst/>
                    </a:prstGeom>
                  </pic:spPr>
                </pic:pic>
              </a:graphicData>
            </a:graphic>
          </wp:inline>
        </w:drawing>
      </w:r>
    </w:p>
    <w:p w14:paraId="032727F1" w14:textId="44F604BB" w:rsidR="00191972" w:rsidRDefault="00191972" w:rsidP="0086449F">
      <w:r>
        <w:rPr>
          <w:rFonts w:hint="eastAsia"/>
        </w:rPr>
        <w:t>每一个</w:t>
      </w:r>
      <w:r>
        <w:rPr>
          <w:rFonts w:hint="eastAsia"/>
        </w:rPr>
        <w:t>head</w:t>
      </w:r>
      <w:r>
        <w:rPr>
          <w:rFonts w:hint="eastAsia"/>
        </w:rPr>
        <w:t>都是一个</w:t>
      </w:r>
      <w:r>
        <w:rPr>
          <w:rFonts w:hint="eastAsia"/>
        </w:rPr>
        <w:t>S</w:t>
      </w:r>
      <w:r>
        <w:t>DPA</w:t>
      </w:r>
      <w:r>
        <w:rPr>
          <w:rFonts w:hint="eastAsia"/>
        </w:rPr>
        <w:t>。</w:t>
      </w:r>
    </w:p>
    <w:p w14:paraId="443B4E91" w14:textId="169A0819" w:rsidR="00FA37DC" w:rsidRDefault="00191972" w:rsidP="0086449F">
      <w:r>
        <w:rPr>
          <w:rFonts w:hint="eastAsia"/>
        </w:rPr>
        <w:t>本文的基于叶子的自注意力，即</w:t>
      </w:r>
      <w:r>
        <w:rPr>
          <w:rFonts w:hint="eastAsia"/>
        </w:rPr>
        <w:t>Q</w:t>
      </w:r>
      <w:r>
        <w:t>=K=V</w:t>
      </w:r>
      <w:r>
        <w:rPr>
          <w:rFonts w:hint="eastAsia"/>
        </w:rPr>
        <w:t>的</w:t>
      </w:r>
      <w:r>
        <w:t>MH</w:t>
      </w:r>
      <w:r>
        <w:rPr>
          <w:rFonts w:hint="eastAsia"/>
        </w:rPr>
        <w:t>。</w:t>
      </w:r>
    </w:p>
    <w:p w14:paraId="2597FE16" w14:textId="79D3C49F" w:rsidR="00FA37DC" w:rsidRDefault="00FA37DC" w:rsidP="0086449F"/>
    <w:p w14:paraId="166D8414" w14:textId="2C64FDD2" w:rsidR="00191972" w:rsidRDefault="00191972" w:rsidP="00191972">
      <w:r>
        <w:rPr>
          <w:rFonts w:hint="eastAsia"/>
        </w:rPr>
        <w:t>前文是</w:t>
      </w:r>
      <w:r w:rsidRPr="00191972">
        <w:rPr>
          <w:rFonts w:hint="eastAsia"/>
        </w:rPr>
        <w:t>学习来自不同树的交叉特征的贡献权重，以利用交叉特征的交互作用进行智能预测。</w:t>
      </w:r>
      <w:r>
        <w:rPr>
          <w:rFonts w:hint="eastAsia"/>
        </w:rPr>
        <w:t>接下来的注意网络，指</w:t>
      </w:r>
      <w:r w:rsidRPr="00191972">
        <w:rPr>
          <w:rFonts w:hint="eastAsia"/>
        </w:rPr>
        <w:t>提出了一个考虑进口商</w:t>
      </w:r>
      <w:r w:rsidRPr="00191972">
        <w:t>ID</w:t>
      </w:r>
      <w:r w:rsidRPr="00191972">
        <w:rPr>
          <w:rFonts w:hint="eastAsia"/>
        </w:rPr>
        <w:t>和项目标识符（即</w:t>
      </w:r>
      <w:r w:rsidRPr="00191972">
        <w:t>HS</w:t>
      </w:r>
      <w:r w:rsidRPr="00191972">
        <w:rPr>
          <w:rFonts w:hint="eastAsia"/>
        </w:rPr>
        <w:t>代码）的注意网络，以模拟给定交易中交叉特征、进口商和项目之间的</w:t>
      </w:r>
      <w:r>
        <w:rPr>
          <w:rFonts w:hint="eastAsia"/>
        </w:rPr>
        <w:t>三维</w:t>
      </w:r>
      <w:r w:rsidRPr="00191972">
        <w:rPr>
          <w:rFonts w:hint="eastAsia"/>
        </w:rPr>
        <w:t>交互。给一</w:t>
      </w:r>
      <w:r>
        <w:rPr>
          <w:rFonts w:hint="eastAsia"/>
        </w:rPr>
        <w:t>对</w:t>
      </w:r>
      <w:r w:rsidRPr="00191972">
        <w:t>(</w:t>
      </w:r>
      <w:r>
        <w:rPr>
          <w:rFonts w:hint="eastAsia"/>
        </w:rPr>
        <w:t>u</w:t>
      </w:r>
      <w:r>
        <w:t>,c</w:t>
      </w:r>
      <w:r w:rsidRPr="00191972">
        <w:t>)</w:t>
      </w:r>
      <w:r>
        <w:rPr>
          <w:rFonts w:hint="eastAsia"/>
        </w:rPr>
        <w:t>，</w:t>
      </w:r>
      <w:r>
        <w:rPr>
          <w:rFonts w:hint="eastAsia"/>
        </w:rPr>
        <w:t>u</w:t>
      </w:r>
      <w:r>
        <w:rPr>
          <w:rFonts w:hint="eastAsia"/>
        </w:rPr>
        <w:t>是</w:t>
      </w:r>
      <w:r w:rsidRPr="00191972">
        <w:rPr>
          <w:rFonts w:hint="eastAsia"/>
        </w:rPr>
        <w:t>进口商</w:t>
      </w:r>
      <w:r w:rsidRPr="00191972">
        <w:rPr>
          <w:rFonts w:ascii="等线" w:eastAsia="等线" w:hAnsi="等线" w:cs="等线" w:hint="eastAsia"/>
        </w:rPr>
        <w:t>和</w:t>
      </w:r>
      <w:r>
        <w:rPr>
          <w:rFonts w:ascii="等线" w:eastAsia="等线" w:hAnsi="等线" w:cs="等线" w:hint="eastAsia"/>
        </w:rPr>
        <w:t>c是H</w:t>
      </w:r>
      <w:r w:rsidRPr="00191972">
        <w:t>S</w:t>
      </w:r>
      <w:r>
        <w:rPr>
          <w:rFonts w:hint="eastAsia"/>
        </w:rPr>
        <w:t>代码，</w:t>
      </w:r>
      <w:r w:rsidRPr="00191972">
        <w:rPr>
          <w:rFonts w:hint="eastAsia"/>
        </w:rPr>
        <w:t>与交叉特征嵌入</w:t>
      </w:r>
      <w:r w:rsidR="00490B18">
        <w:rPr>
          <w:rFonts w:hint="eastAsia"/>
        </w:rPr>
        <w:t>S</w:t>
      </w:r>
      <w:r w:rsidRPr="00191972">
        <w:rPr>
          <w:rFonts w:hint="eastAsia"/>
        </w:rPr>
        <w:t>一起，目标是生成注意权重</w:t>
      </w:r>
      <w:r w:rsidR="00490B18">
        <w:rPr>
          <w:rFonts w:hint="eastAsia"/>
        </w:rPr>
        <w:t>a_</w:t>
      </w:r>
      <w:r w:rsidR="00490B18">
        <w:t>ucl</w:t>
      </w:r>
      <w:r w:rsidR="00490B18">
        <w:rPr>
          <w:rFonts w:hint="eastAsia"/>
        </w:rPr>
        <w:t>。</w:t>
      </w:r>
      <w:r w:rsidRPr="00191972">
        <w:rPr>
          <w:rFonts w:hint="eastAsia"/>
        </w:rPr>
        <w:t>注意权重可以反映哪种交叉特征</w:t>
      </w:r>
      <w:r w:rsidRPr="00191972">
        <w:t>F</w:t>
      </w:r>
      <w:r w:rsidR="00490B18">
        <w:t>_</w:t>
      </w:r>
      <w:r w:rsidR="00490B18">
        <w:rPr>
          <w:rFonts w:hint="eastAsia"/>
        </w:rPr>
        <w:t>i</w:t>
      </w:r>
      <w:r w:rsidRPr="00191972">
        <w:rPr>
          <w:rFonts w:ascii="等线" w:eastAsia="等线" w:hAnsi="等线" w:cs="等线" w:hint="eastAsia"/>
        </w:rPr>
        <w:t>在确定</w:t>
      </w:r>
      <w:r w:rsidR="00490B18">
        <w:rPr>
          <w:rFonts w:ascii="等线" w:eastAsia="等线" w:hAnsi="等线" w:cs="等线" w:hint="eastAsia"/>
        </w:rPr>
        <w:t>基于u和c，</w:t>
      </w:r>
      <w:r w:rsidRPr="00191972">
        <w:rPr>
          <w:rFonts w:ascii="等线" w:eastAsia="等线" w:hAnsi="等线" w:cs="等线" w:hint="eastAsia"/>
        </w:rPr>
        <w:t>特定进口商的</w:t>
      </w:r>
      <w:r w:rsidR="00490B18">
        <w:rPr>
          <w:rFonts w:ascii="等线" w:eastAsia="等线" w:hAnsi="等线" w:cs="等线" w:hint="eastAsia"/>
        </w:rPr>
        <w:t>那些</w:t>
      </w:r>
      <w:r w:rsidRPr="00191972">
        <w:rPr>
          <w:rFonts w:ascii="等线" w:eastAsia="等线" w:hAnsi="等线" w:cs="等线" w:hint="eastAsia"/>
        </w:rPr>
        <w:t>非法行为方面更为重要</w:t>
      </w:r>
      <w:r w:rsidR="00490B18">
        <w:rPr>
          <w:rFonts w:hint="eastAsia"/>
        </w:rPr>
        <w:t>。</w:t>
      </w:r>
    </w:p>
    <w:p w14:paraId="396A2B8B" w14:textId="21D86FF9" w:rsidR="00490B18" w:rsidRPr="00191972" w:rsidRDefault="00490B18" w:rsidP="00191972">
      <w:r>
        <w:rPr>
          <w:rFonts w:hint="eastAsia"/>
        </w:rPr>
        <w:t>这里的网络是传统版本，不是</w:t>
      </w:r>
      <w:r>
        <w:rPr>
          <w:rFonts w:hint="eastAsia"/>
        </w:rPr>
        <w:t>S</w:t>
      </w:r>
      <w:r>
        <w:t>DPA</w:t>
      </w:r>
      <w:r>
        <w:rPr>
          <w:rFonts w:hint="eastAsia"/>
        </w:rPr>
        <w:t>。</w:t>
      </w:r>
    </w:p>
    <w:p w14:paraId="4C2B130E" w14:textId="7B3CA919" w:rsidR="00191972" w:rsidRDefault="00490B18" w:rsidP="0086449F">
      <w:r w:rsidRPr="00490B18">
        <w:rPr>
          <w:noProof/>
        </w:rPr>
        <w:drawing>
          <wp:inline distT="0" distB="0" distL="0" distR="0" wp14:anchorId="401F0629" wp14:editId="013C23F9">
            <wp:extent cx="2314898" cy="752580"/>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4898" cy="752580"/>
                    </a:xfrm>
                    <a:prstGeom prst="rect">
                      <a:avLst/>
                    </a:prstGeom>
                  </pic:spPr>
                </pic:pic>
              </a:graphicData>
            </a:graphic>
          </wp:inline>
        </w:drawing>
      </w:r>
    </w:p>
    <w:p w14:paraId="61301346" w14:textId="0BF35396" w:rsidR="00490B18" w:rsidRDefault="00490B18" w:rsidP="0086449F">
      <w:r>
        <w:rPr>
          <w:rFonts w:hint="eastAsia"/>
        </w:rPr>
        <w:t>对不可见的</w:t>
      </w:r>
      <w:r>
        <w:rPr>
          <w:rFonts w:hint="eastAsia"/>
        </w:rPr>
        <w:t>u</w:t>
      </w:r>
      <w:r>
        <w:rPr>
          <w:rFonts w:hint="eastAsia"/>
        </w:rPr>
        <w:t>和</w:t>
      </w:r>
      <w:r>
        <w:rPr>
          <w:rFonts w:hint="eastAsia"/>
        </w:rPr>
        <w:t>c</w:t>
      </w:r>
      <w:r>
        <w:rPr>
          <w:rFonts w:hint="eastAsia"/>
        </w:rPr>
        <w:t>初始化为</w:t>
      </w:r>
      <w:r>
        <w:rPr>
          <w:rFonts w:hint="eastAsia"/>
        </w:rPr>
        <w:t>-</w:t>
      </w:r>
      <w:r>
        <w:rPr>
          <w:rFonts w:hint="eastAsia"/>
        </w:rPr>
        <w:t>。使用点乘获得交叉关系。</w:t>
      </w:r>
      <m:oMath>
        <m:r>
          <w:rPr>
            <w:rFonts w:ascii="Cambria Math" w:hAnsi="Cambria Math"/>
          </w:rPr>
          <m:t>ϕ=ReLu</m:t>
        </m:r>
      </m:oMath>
      <w:r>
        <w:rPr>
          <w:rFonts w:hint="eastAsia"/>
        </w:rPr>
        <w:t>。生成向量</w:t>
      </w:r>
      <m:oMath>
        <m:r>
          <w:rPr>
            <w:rFonts w:ascii="Cambria Math" w:hAnsi="Cambria Math" w:hint="eastAsia"/>
          </w:rPr>
          <m:t>e</m:t>
        </m:r>
        <m:r>
          <w:rPr>
            <w:rFonts w:ascii="Cambria Math" w:hAnsi="Cambria Math"/>
          </w:rPr>
          <m:t>(u,c,S)</m:t>
        </m:r>
      </m:oMath>
      <w:r>
        <w:rPr>
          <w:rFonts w:hint="eastAsia"/>
        </w:rPr>
        <w:t>。</w:t>
      </w:r>
      <w:r>
        <w:rPr>
          <w:rFonts w:hint="eastAsia"/>
        </w:rPr>
        <w:t>S</w:t>
      </w:r>
      <w:r>
        <w:rPr>
          <w:rFonts w:hint="eastAsia"/>
        </w:rPr>
        <w:t>是上文</w:t>
      </w:r>
      <w:r>
        <w:rPr>
          <w:rFonts w:hint="eastAsia"/>
        </w:rPr>
        <w:t>self-attn</w:t>
      </w:r>
      <w:r>
        <w:rPr>
          <w:rFonts w:hint="eastAsia"/>
        </w:rPr>
        <w:t>结果。</w:t>
      </w:r>
    </w:p>
    <w:p w14:paraId="2F6E209E" w14:textId="2EE62178" w:rsidR="00490B18" w:rsidRDefault="00490B18" w:rsidP="0086449F"/>
    <w:p w14:paraId="591E0B10" w14:textId="3D82503B" w:rsidR="00490B18" w:rsidRPr="00490B18" w:rsidRDefault="00490B18" w:rsidP="00490B18">
      <w:r>
        <w:rPr>
          <w:rFonts w:hint="eastAsia"/>
        </w:rPr>
        <w:t>最后，</w:t>
      </w:r>
      <w:r w:rsidRPr="00490B18">
        <w:rPr>
          <w:rFonts w:hint="eastAsia"/>
        </w:rPr>
        <w:t>由于交易是否非法在很大程度上取决于进口商是谁以及里面的物品是什么，因此我们结合</w:t>
      </w:r>
      <w:r>
        <w:rPr>
          <w:rFonts w:hint="eastAsia"/>
        </w:rPr>
        <w:t>e</w:t>
      </w:r>
      <w:r>
        <w:t>(u,c,S)</w:t>
      </w:r>
      <w:r w:rsidRPr="00490B18">
        <w:rPr>
          <w:rFonts w:hint="eastAsia"/>
        </w:rPr>
        <w:t>与进口商合作</w:t>
      </w:r>
      <m:oMath>
        <m:sSub>
          <m:sSubPr>
            <m:ctrlPr>
              <w:rPr>
                <w:rFonts w:ascii="Cambria Math" w:hAnsi="Cambria Math" w:cs="Batang"/>
                <w:i/>
              </w:rPr>
            </m:ctrlPr>
          </m:sSubPr>
          <m:e>
            <m:r>
              <w:rPr>
                <w:rFonts w:ascii="Cambria Math" w:hAnsi="Cambria Math" w:cs="Batang" w:hint="eastAsia"/>
              </w:rPr>
              <m:t>p</m:t>
            </m:r>
            <m:ctrlPr>
              <w:rPr>
                <w:rFonts w:ascii="Cambria Math" w:hAnsi="Cambria Math" w:cs="Batang" w:hint="eastAsia"/>
                <w:i/>
              </w:rPr>
            </m:ctrlPr>
          </m:e>
          <m:sub>
            <m:r>
              <w:rPr>
                <w:rFonts w:ascii="Cambria Math" w:hAnsi="Cambria Math" w:cs="Batang"/>
              </w:rPr>
              <m:t>u</m:t>
            </m:r>
          </m:sub>
        </m:sSub>
      </m:oMath>
      <w:r w:rsidRPr="00490B18">
        <w:rPr>
          <w:rFonts w:ascii="等线" w:eastAsia="等线" w:hAnsi="等线" w:cs="等线" w:hint="eastAsia"/>
        </w:rPr>
        <w:t>和项目</w:t>
      </w:r>
      <m:oMath>
        <m:sSub>
          <m:sSubPr>
            <m:ctrlPr>
              <w:rPr>
                <w:rFonts w:ascii="Cambria Math" w:hAnsi="Cambria Math"/>
                <w:i/>
              </w:rPr>
            </m:ctrlPr>
          </m:sSubPr>
          <m:e>
            <m:r>
              <w:rPr>
                <w:rFonts w:ascii="Cambria Math" w:hAnsi="Cambria Math"/>
              </w:rPr>
              <m:t>q</m:t>
            </m:r>
          </m:e>
          <m:sub>
            <m:r>
              <w:rPr>
                <w:rFonts w:ascii="Cambria Math" w:hAnsi="Cambria Math"/>
              </w:rPr>
              <m:t>c</m:t>
            </m:r>
          </m:sub>
        </m:sSub>
      </m:oMath>
      <w:r w:rsidRPr="00490B18">
        <w:rPr>
          <w:rFonts w:ascii="等线" w:eastAsia="等线" w:hAnsi="等线" w:cs="等线" w:hint="eastAsia"/>
        </w:rPr>
        <w:t>用于预测</w:t>
      </w:r>
      <w:r>
        <w:rPr>
          <w:rFonts w:ascii="等线" w:eastAsia="等线" w:hAnsi="等线" w:cs="等线" w:hint="eastAsia"/>
        </w:rPr>
        <w:t>（one-hot）</w:t>
      </w:r>
      <w:r w:rsidRPr="00490B18">
        <w:rPr>
          <w:rFonts w:ascii="等线" w:eastAsia="等线" w:hAnsi="等线" w:cs="等线" w:hint="eastAsia"/>
        </w:rPr>
        <w:t>。通过连接这三个向量以及一个隐藏层，我们</w:t>
      </w:r>
      <w:r w:rsidRPr="00490B18">
        <w:rPr>
          <w:rFonts w:hint="eastAsia"/>
        </w:rPr>
        <w:t>可以生成一个融合的向量库</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f</m:t>
            </m:r>
          </m:sub>
        </m:sSub>
        <m:r>
          <w:rPr>
            <w:rFonts w:ascii="Cambria Math" w:hAnsi="Cambria Math"/>
          </w:rPr>
          <m:t>(u,c,S)</m:t>
        </m:r>
      </m:oMath>
      <w:r w:rsidRPr="00490B18">
        <w:rPr>
          <w:rFonts w:hint="eastAsia"/>
        </w:rPr>
        <w:t>，由以下公式给出：</w:t>
      </w:r>
    </w:p>
    <w:p w14:paraId="4D9ECACA" w14:textId="017C32F6" w:rsidR="00490B18" w:rsidRDefault="00490B18" w:rsidP="0086449F">
      <w:r w:rsidRPr="00490B18">
        <w:rPr>
          <w:noProof/>
        </w:rPr>
        <w:drawing>
          <wp:inline distT="0" distB="0" distL="0" distR="0" wp14:anchorId="504F663E" wp14:editId="11122E05">
            <wp:extent cx="2724530" cy="37152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4530" cy="371527"/>
                    </a:xfrm>
                    <a:prstGeom prst="rect">
                      <a:avLst/>
                    </a:prstGeom>
                  </pic:spPr>
                </pic:pic>
              </a:graphicData>
            </a:graphic>
          </wp:inline>
        </w:drawing>
      </w:r>
    </w:p>
    <w:p w14:paraId="14BBC33D" w14:textId="6F37035C" w:rsidR="00490B18" w:rsidRDefault="00490B18" w:rsidP="0086449F">
      <w:r>
        <w:rPr>
          <w:rFonts w:hint="eastAsia"/>
        </w:rPr>
        <w:t>W</w:t>
      </w:r>
      <w:r>
        <w:rPr>
          <w:rFonts w:hint="eastAsia"/>
        </w:rPr>
        <w:t>是学习参数，</w:t>
      </w:r>
      <m:oMath>
        <m:r>
          <w:rPr>
            <w:rFonts w:ascii="Cambria Math" w:hAnsi="Cambria Math"/>
          </w:rPr>
          <m:t>ϕ=ReLu</m:t>
        </m:r>
      </m:oMath>
      <w:r>
        <w:rPr>
          <w:rFonts w:hint="eastAsia"/>
        </w:rPr>
        <w:t>。</w:t>
      </w:r>
    </w:p>
    <w:p w14:paraId="2C88C04B" w14:textId="1545BCB7" w:rsidR="00490B18" w:rsidRDefault="00490B18" w:rsidP="0086449F"/>
    <w:p w14:paraId="2F656630" w14:textId="10DA52A6" w:rsidR="00490B18" w:rsidRDefault="00490B18" w:rsidP="0086449F">
      <w:r>
        <w:rPr>
          <w:rFonts w:hint="eastAsia"/>
        </w:rPr>
        <w:t>（三）</w:t>
      </w:r>
      <w:r w:rsidRPr="00490B18">
        <w:rPr>
          <w:rFonts w:hint="eastAsia"/>
        </w:rPr>
        <w:t>双任务学习</w:t>
      </w:r>
    </w:p>
    <w:p w14:paraId="61BF958D" w14:textId="63337C64" w:rsidR="00830DF3" w:rsidRPr="00830DF3" w:rsidRDefault="00830DF3" w:rsidP="00830DF3">
      <w:r w:rsidRPr="00830DF3">
        <w:rPr>
          <w:rFonts w:hint="eastAsia"/>
        </w:rPr>
        <w:lastRenderedPageBreak/>
        <w:t>识别非法交易自然会增加海关税收。然而，只有当交易被发现非法时，才能确定增加的税收数额。这表明，如果我们能够准确估计增加的税收数额，就有可能有助于预测非法分类。多任务学习技术已用于训练同时优化多个目标的模型。我们提出了一种双任务学习方法来使用事务信息用于二进制非法分类和增加收入预测两项任务。给定</w:t>
      </w:r>
      <w:r>
        <w:rPr>
          <w:rFonts w:hint="eastAsia"/>
        </w:rPr>
        <w:t>两个不同的</w:t>
      </w:r>
      <w:r w:rsidRPr="00830DF3">
        <w:rPr>
          <w:rFonts w:hint="eastAsia"/>
        </w:rPr>
        <w:t>事务</w:t>
      </w:r>
      <w:r w:rsidRPr="00830DF3">
        <w:t xml:space="preserve">, </w:t>
      </w:r>
      <w:r w:rsidRPr="00830DF3">
        <w:rPr>
          <w:rFonts w:hint="eastAsia"/>
        </w:rPr>
        <w:t>我们</w:t>
      </w:r>
      <w:r>
        <w:rPr>
          <w:rFonts w:hint="eastAsia"/>
        </w:rPr>
        <w:t>有</w:t>
      </w:r>
      <w:r w:rsidRPr="00830DF3">
        <w:rPr>
          <w:rFonts w:hint="eastAsia"/>
        </w:rPr>
        <w:t>特定于任务的层：</w:t>
      </w:r>
    </w:p>
    <w:p w14:paraId="22A163C7" w14:textId="2A7FACA0" w:rsidR="00490B18" w:rsidRDefault="00830DF3" w:rsidP="0086449F">
      <w:r w:rsidRPr="00830DF3">
        <w:rPr>
          <w:noProof/>
        </w:rPr>
        <w:drawing>
          <wp:inline distT="0" distB="0" distL="0" distR="0" wp14:anchorId="3ED1FC41" wp14:editId="18C72268">
            <wp:extent cx="2572109" cy="63826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2109" cy="638264"/>
                    </a:xfrm>
                    <a:prstGeom prst="rect">
                      <a:avLst/>
                    </a:prstGeom>
                  </pic:spPr>
                </pic:pic>
              </a:graphicData>
            </a:graphic>
          </wp:inline>
        </w:drawing>
      </w:r>
    </w:p>
    <w:p w14:paraId="7F8118FA" w14:textId="2D9BD13C" w:rsidR="005F4C99" w:rsidRDefault="005F4C99" w:rsidP="005F4C99">
      <w:r>
        <w:rPr>
          <w:rFonts w:hint="eastAsia"/>
        </w:rPr>
        <w:t>r</w:t>
      </w:r>
      <w:r>
        <w:t>1,r2</w:t>
      </w:r>
      <w:r>
        <w:rPr>
          <w:rFonts w:hint="eastAsia"/>
        </w:rPr>
        <w:t>是隐藏层，</w:t>
      </w:r>
      <m:oMath>
        <m:r>
          <w:rPr>
            <w:rFonts w:ascii="Cambria Math" w:hAnsi="Cambria Math"/>
          </w:rPr>
          <m:t>σ</m:t>
        </m:r>
      </m:oMath>
      <w:r>
        <w:rPr>
          <w:rFonts w:hint="eastAsia"/>
        </w:rPr>
        <w:t>是</w:t>
      </w:r>
      <w:r>
        <w:rPr>
          <w:rFonts w:hint="eastAsia"/>
        </w:rPr>
        <w:t>sigmoid</w:t>
      </w:r>
      <w:r>
        <w:rPr>
          <w:rFonts w:hint="eastAsia"/>
        </w:rPr>
        <w:t>函数，</w:t>
      </w:r>
      <w:r>
        <w:rPr>
          <w:rFonts w:hint="eastAsia"/>
        </w:rPr>
        <w:t>cls</w:t>
      </w:r>
      <w:r>
        <w:rPr>
          <w:rFonts w:hint="eastAsia"/>
        </w:rPr>
        <w:t>和</w:t>
      </w:r>
      <w:r>
        <w:rPr>
          <w:rFonts w:hint="eastAsia"/>
        </w:rPr>
        <w:t>rev</w:t>
      </w:r>
      <w:r>
        <w:rPr>
          <w:rFonts w:hint="eastAsia"/>
        </w:rPr>
        <w:t>指</w:t>
      </w:r>
      <w:r w:rsidRPr="00C11776">
        <w:rPr>
          <w:rFonts w:ascii="等线" w:eastAsia="等线" w:hAnsi="等线" w:cs="等线" w:hint="eastAsia"/>
        </w:rPr>
        <w:t>预测欺诈分数</w:t>
      </w:r>
      <w:r>
        <w:rPr>
          <w:rFonts w:ascii="等线" w:eastAsia="等线" w:hAnsi="等线" w:cs="等线" w:hint="eastAsia"/>
        </w:rPr>
        <w:t>和</w:t>
      </w:r>
      <w:r w:rsidRPr="00C11776">
        <w:rPr>
          <w:rFonts w:hint="eastAsia"/>
        </w:rPr>
        <w:t>增加的收入</w:t>
      </w:r>
      <w:r>
        <w:rPr>
          <w:rFonts w:hint="eastAsia"/>
        </w:rPr>
        <w:t>。</w:t>
      </w:r>
    </w:p>
    <w:p w14:paraId="7F0E3C7B" w14:textId="097AB3F0" w:rsidR="00830DF3" w:rsidRDefault="005F4C99" w:rsidP="0086449F">
      <w:r>
        <w:rPr>
          <w:rFonts w:hint="eastAsia"/>
        </w:rPr>
        <w:t>最后，损失函数：</w:t>
      </w:r>
    </w:p>
    <w:p w14:paraId="4355AA05" w14:textId="62AD8C44" w:rsidR="005F4C99" w:rsidRDefault="005F4C99" w:rsidP="0086449F">
      <w:r w:rsidRPr="005F4C99">
        <w:rPr>
          <w:noProof/>
        </w:rPr>
        <w:drawing>
          <wp:inline distT="0" distB="0" distL="0" distR="0" wp14:anchorId="788C5031" wp14:editId="39ED60F6">
            <wp:extent cx="2372056" cy="28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2056" cy="285790"/>
                    </a:xfrm>
                    <a:prstGeom prst="rect">
                      <a:avLst/>
                    </a:prstGeom>
                  </pic:spPr>
                </pic:pic>
              </a:graphicData>
            </a:graphic>
          </wp:inline>
        </w:drawing>
      </w:r>
    </w:p>
    <w:p w14:paraId="36EAF0CF" w14:textId="493F484D" w:rsidR="005F4C99" w:rsidRDefault="005F4C99" w:rsidP="0086449F">
      <w:r w:rsidRPr="005F4C99">
        <w:rPr>
          <w:noProof/>
        </w:rPr>
        <w:drawing>
          <wp:inline distT="0" distB="0" distL="0" distR="0" wp14:anchorId="42145681" wp14:editId="21475973">
            <wp:extent cx="5001323" cy="9145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1323" cy="914528"/>
                    </a:xfrm>
                    <a:prstGeom prst="rect">
                      <a:avLst/>
                    </a:prstGeom>
                  </pic:spPr>
                </pic:pic>
              </a:graphicData>
            </a:graphic>
          </wp:inline>
        </w:drawing>
      </w:r>
    </w:p>
    <w:p w14:paraId="1BC57C4E" w14:textId="4DCE1521" w:rsidR="005F4C99" w:rsidRDefault="005F4C99" w:rsidP="0086449F"/>
    <w:p w14:paraId="760D833A" w14:textId="50D04464" w:rsidR="005F4C99" w:rsidRDefault="005F4C99" w:rsidP="0086449F">
      <w:r>
        <w:rPr>
          <w:rFonts w:hint="eastAsia"/>
        </w:rPr>
        <w:t>实验：</w:t>
      </w:r>
    </w:p>
    <w:p w14:paraId="60DC7EC7" w14:textId="262209C4" w:rsidR="005F4C99" w:rsidRDefault="005F4C99" w:rsidP="0086449F">
      <w:r w:rsidRPr="005F4C99">
        <w:rPr>
          <w:rFonts w:hint="eastAsia"/>
        </w:rPr>
        <w:t>根据时间将数据分为训练集、验证集和测试集。去年（</w:t>
      </w:r>
      <w:r w:rsidRPr="005F4C99">
        <w:rPr>
          <w:rFonts w:hint="eastAsia"/>
        </w:rPr>
        <w:t>2017</w:t>
      </w:r>
      <w:r w:rsidRPr="005F4C99">
        <w:rPr>
          <w:rFonts w:hint="eastAsia"/>
        </w:rPr>
        <w:t>年）的数据用作测试集。过去四年（</w:t>
      </w:r>
      <w:r w:rsidRPr="005F4C99">
        <w:rPr>
          <w:rFonts w:hint="eastAsia"/>
        </w:rPr>
        <w:t>2013-2016</w:t>
      </w:r>
      <w:r w:rsidRPr="005F4C99">
        <w:rPr>
          <w:rFonts w:hint="eastAsia"/>
        </w:rPr>
        <w:t>年）的最后一个月数据作为验证集进行了验证。相应地，</w:t>
      </w:r>
      <w:r>
        <w:rPr>
          <w:rFonts w:hint="eastAsia"/>
        </w:rPr>
        <w:t>训练</w:t>
      </w:r>
      <w:r w:rsidRPr="005F4C99">
        <w:rPr>
          <w:rFonts w:hint="eastAsia"/>
        </w:rPr>
        <w:t>、验证和测试集的规模为</w:t>
      </w:r>
      <w:r w:rsidRPr="005F4C99">
        <w:rPr>
          <w:rFonts w:hint="eastAsia"/>
        </w:rPr>
        <w:t>1635157</w:t>
      </w:r>
      <w:r w:rsidRPr="005F4C99">
        <w:rPr>
          <w:rFonts w:hint="eastAsia"/>
        </w:rPr>
        <w:t>（</w:t>
      </w:r>
      <w:r w:rsidRPr="005F4C99">
        <w:rPr>
          <w:rFonts w:hint="eastAsia"/>
        </w:rPr>
        <w:t>84.4%</w:t>
      </w:r>
      <w:r w:rsidRPr="005F4C99">
        <w:rPr>
          <w:rFonts w:hint="eastAsia"/>
        </w:rPr>
        <w:t>）、</w:t>
      </w:r>
      <w:r w:rsidRPr="005F4C99">
        <w:rPr>
          <w:rFonts w:hint="eastAsia"/>
        </w:rPr>
        <w:t>25948</w:t>
      </w:r>
      <w:r w:rsidRPr="005F4C99">
        <w:rPr>
          <w:rFonts w:hint="eastAsia"/>
        </w:rPr>
        <w:t>（</w:t>
      </w:r>
      <w:r w:rsidRPr="005F4C99">
        <w:rPr>
          <w:rFonts w:hint="eastAsia"/>
        </w:rPr>
        <w:t>1.3%</w:t>
      </w:r>
      <w:r w:rsidRPr="005F4C99">
        <w:rPr>
          <w:rFonts w:hint="eastAsia"/>
        </w:rPr>
        <w:t>）、</w:t>
      </w:r>
      <w:r w:rsidRPr="005F4C99">
        <w:rPr>
          <w:rFonts w:hint="eastAsia"/>
        </w:rPr>
        <w:t>276440</w:t>
      </w:r>
      <w:r w:rsidRPr="005F4C99">
        <w:rPr>
          <w:rFonts w:hint="eastAsia"/>
        </w:rPr>
        <w:t>（</w:t>
      </w:r>
      <w:r w:rsidRPr="005F4C99">
        <w:rPr>
          <w:rFonts w:hint="eastAsia"/>
        </w:rPr>
        <w:t>14.3%</w:t>
      </w:r>
      <w:r w:rsidRPr="005F4C99">
        <w:rPr>
          <w:rFonts w:hint="eastAsia"/>
        </w:rPr>
        <w:t>），相应的非法比例为</w:t>
      </w:r>
      <w:r w:rsidRPr="005F4C99">
        <w:rPr>
          <w:rFonts w:hint="eastAsia"/>
        </w:rPr>
        <w:t>3</w:t>
      </w:r>
      <w:r>
        <w:rPr>
          <w:rFonts w:hint="eastAsia"/>
        </w:rPr>
        <w:t>.</w:t>
      </w:r>
      <w:r w:rsidRPr="005F4C99">
        <w:rPr>
          <w:rFonts w:hint="eastAsia"/>
        </w:rPr>
        <w:t>94%, 2. 51%</w:t>
      </w:r>
      <w:r w:rsidRPr="005F4C99">
        <w:rPr>
          <w:rFonts w:hint="eastAsia"/>
        </w:rPr>
        <w:t>和</w:t>
      </w:r>
      <w:r w:rsidRPr="005F4C99">
        <w:rPr>
          <w:rFonts w:hint="eastAsia"/>
        </w:rPr>
        <w:t>2</w:t>
      </w:r>
      <w:r>
        <w:t>.</w:t>
      </w:r>
      <w:r w:rsidRPr="005F4C99">
        <w:rPr>
          <w:rFonts w:hint="eastAsia"/>
        </w:rPr>
        <w:t>24%</w:t>
      </w:r>
      <w:r w:rsidRPr="005F4C99">
        <w:rPr>
          <w:rFonts w:hint="eastAsia"/>
        </w:rPr>
        <w:t>。</w:t>
      </w:r>
    </w:p>
    <w:p w14:paraId="02DD5D61" w14:textId="0153F60F" w:rsidR="005F4C99" w:rsidRDefault="005F4C99" w:rsidP="0086449F"/>
    <w:p w14:paraId="0D134A30" w14:textId="0A823825" w:rsidR="005F4C99" w:rsidRDefault="005F4C99" w:rsidP="0086449F">
      <w:r>
        <w:rPr>
          <w:rFonts w:hint="eastAsia"/>
        </w:rPr>
        <w:t>评价指标：</w:t>
      </w:r>
    </w:p>
    <w:p w14:paraId="726DA632" w14:textId="77777777" w:rsidR="005F4C99" w:rsidRDefault="005F4C99" w:rsidP="005F4C99">
      <w:r w:rsidRPr="005F4C99">
        <w:rPr>
          <w:rFonts w:hint="eastAsia"/>
        </w:rPr>
        <w:t>Precision@n%</w:t>
      </w:r>
      <w:r w:rsidRPr="005F4C99">
        <w:rPr>
          <w:rFonts w:hint="eastAsia"/>
        </w:rPr>
        <w:t>：该指标解释了在前</w:t>
      </w:r>
      <w:r w:rsidRPr="005F4C99">
        <w:rPr>
          <w:rFonts w:hint="eastAsia"/>
        </w:rPr>
        <w:t>n%</w:t>
      </w:r>
      <w:r w:rsidRPr="005F4C99">
        <w:rPr>
          <w:rFonts w:hint="eastAsia"/>
        </w:rPr>
        <w:t>的交易中有多少交易是非法的。</w:t>
      </w:r>
    </w:p>
    <w:p w14:paraId="2161C9D9" w14:textId="4FBE008F" w:rsidR="005F4C99" w:rsidRDefault="005F4C99" w:rsidP="005F4C99">
      <w:r w:rsidRPr="005F4C99">
        <w:rPr>
          <w:rFonts w:hint="eastAsia"/>
        </w:rPr>
        <w:t>Recall@n%</w:t>
      </w:r>
      <w:r w:rsidRPr="005F4C99">
        <w:rPr>
          <w:rFonts w:hint="eastAsia"/>
        </w:rPr>
        <w:t>：该指标表示已成功从总非法交易量中筛选出的已检查交易量（即所选流量的</w:t>
      </w:r>
      <w:r w:rsidRPr="005F4C99">
        <w:rPr>
          <w:rFonts w:hint="eastAsia"/>
        </w:rPr>
        <w:t>n%</w:t>
      </w:r>
      <w:r w:rsidRPr="005F4C99">
        <w:rPr>
          <w:rFonts w:hint="eastAsia"/>
        </w:rPr>
        <w:t>）</w:t>
      </w:r>
      <w:r>
        <w:rPr>
          <w:rFonts w:hint="eastAsia"/>
        </w:rPr>
        <w:t>。</w:t>
      </w:r>
    </w:p>
    <w:p w14:paraId="70DAF098" w14:textId="68C602A4" w:rsidR="005F4C99" w:rsidRDefault="005F4C99" w:rsidP="005F4C99">
      <w:r w:rsidRPr="005F4C99">
        <w:rPr>
          <w:rFonts w:hint="eastAsia"/>
        </w:rPr>
        <w:t>Revenue@n%</w:t>
      </w:r>
      <w:r w:rsidRPr="005F4C99">
        <w:rPr>
          <w:rFonts w:hint="eastAsia"/>
        </w:rPr>
        <w:t>：它是由模型确定的前</w:t>
      </w:r>
      <w:r w:rsidRPr="005F4C99">
        <w:rPr>
          <w:rFonts w:hint="eastAsia"/>
        </w:rPr>
        <w:t>n%</w:t>
      </w:r>
      <w:r w:rsidRPr="005F4C99">
        <w:rPr>
          <w:rFonts w:hint="eastAsia"/>
        </w:rPr>
        <w:t>交易的总收入除以所有交易的总收入。该指标解释了与检查整个交易产生的收入相比，前</w:t>
      </w:r>
      <w:r w:rsidRPr="005F4C99">
        <w:rPr>
          <w:rFonts w:hint="eastAsia"/>
        </w:rPr>
        <w:t>n%</w:t>
      </w:r>
      <w:r w:rsidRPr="005F4C99">
        <w:rPr>
          <w:rFonts w:hint="eastAsia"/>
        </w:rPr>
        <w:t>的交易可以产生多少关税</w:t>
      </w:r>
      <w:r>
        <w:rPr>
          <w:rFonts w:hint="eastAsia"/>
        </w:rPr>
        <w:t>。（相当于前</w:t>
      </w:r>
      <w:r>
        <w:rPr>
          <w:rFonts w:hint="eastAsia"/>
        </w:rPr>
        <w:t>n</w:t>
      </w:r>
      <w:r>
        <w:rPr>
          <w:rFonts w:hint="eastAsia"/>
        </w:rPr>
        <w:t>名次的占比）</w:t>
      </w:r>
    </w:p>
    <w:p w14:paraId="12C8BDEC" w14:textId="72A99798" w:rsidR="005F4C99" w:rsidRDefault="005F4C99" w:rsidP="005F4C99">
      <w:r w:rsidRPr="005F4C99">
        <w:rPr>
          <w:rFonts w:hint="eastAsia"/>
        </w:rPr>
        <w:t>AUC</w:t>
      </w:r>
      <w:r w:rsidRPr="005F4C99">
        <w:rPr>
          <w:rFonts w:hint="eastAsia"/>
        </w:rPr>
        <w:t>：范围为</w:t>
      </w:r>
      <w:r w:rsidRPr="005F4C99">
        <w:rPr>
          <w:rFonts w:hint="eastAsia"/>
        </w:rPr>
        <w:t>0</w:t>
      </w:r>
      <w:r w:rsidRPr="005F4C99">
        <w:rPr>
          <w:rFonts w:hint="eastAsia"/>
        </w:rPr>
        <w:t>到</w:t>
      </w:r>
      <w:r w:rsidRPr="005F4C99">
        <w:rPr>
          <w:rFonts w:hint="eastAsia"/>
        </w:rPr>
        <w:t>1</w:t>
      </w:r>
      <w:r w:rsidRPr="005F4C99">
        <w:rPr>
          <w:rFonts w:hint="eastAsia"/>
        </w:rPr>
        <w:t>。它用于评估整个数据的预测算法的结果</w:t>
      </w:r>
      <w:r>
        <w:rPr>
          <w:rFonts w:hint="eastAsia"/>
        </w:rPr>
        <w:t>。</w:t>
      </w:r>
    </w:p>
    <w:p w14:paraId="457CFEDC" w14:textId="55BD35C4" w:rsidR="005F4C99" w:rsidRPr="005F4C99" w:rsidRDefault="005F4C99" w:rsidP="005F4C99">
      <w:r w:rsidRPr="005F4C99">
        <w:rPr>
          <w:rFonts w:hint="eastAsia"/>
        </w:rPr>
        <w:t>F1</w:t>
      </w:r>
      <w:r w:rsidRPr="005F4C99">
        <w:rPr>
          <w:rFonts w:hint="eastAsia"/>
        </w:rPr>
        <w:t>分数：这是六种不同检查率之间测试准确性的衡量标准。</w:t>
      </w:r>
      <w:r>
        <w:rPr>
          <w:rFonts w:hint="eastAsia"/>
        </w:rPr>
        <w:t>调整非法阈值</w:t>
      </w:r>
      <w:r>
        <w:rPr>
          <w:rFonts w:hint="eastAsia"/>
        </w:rPr>
        <w:t>0.1-</w:t>
      </w:r>
      <w:r>
        <w:t>0.6(step=0.1)</w:t>
      </w:r>
      <w:r>
        <w:rPr>
          <w:rFonts w:hint="eastAsia"/>
        </w:rPr>
        <w:t>，找到最佳</w:t>
      </w:r>
      <w:r>
        <w:rPr>
          <w:rFonts w:hint="eastAsia"/>
        </w:rPr>
        <w:t>F</w:t>
      </w:r>
      <w:r>
        <w:t>1</w:t>
      </w:r>
      <w:r>
        <w:rPr>
          <w:rFonts w:hint="eastAsia"/>
        </w:rPr>
        <w:t>。</w:t>
      </w:r>
    </w:p>
    <w:p w14:paraId="40B09844" w14:textId="77777777" w:rsidR="005F4C99" w:rsidRDefault="005F4C99" w:rsidP="0086449F"/>
    <w:p w14:paraId="10E04053" w14:textId="57EFFA63" w:rsidR="005F4C99" w:rsidRDefault="005F4C99" w:rsidP="0086449F">
      <w:r>
        <w:rPr>
          <w:rFonts w:hint="eastAsia"/>
        </w:rPr>
        <w:t>超参数：</w:t>
      </w:r>
    </w:p>
    <w:p w14:paraId="2C658434" w14:textId="09661843" w:rsidR="005F4C99" w:rsidRDefault="005F4C99" w:rsidP="0086449F">
      <w:r>
        <w:rPr>
          <w:rFonts w:hint="eastAsia"/>
        </w:rPr>
        <w:t>树的大小</w:t>
      </w:r>
      <w:r>
        <w:rPr>
          <w:rFonts w:hint="eastAsia"/>
        </w:rPr>
        <w:t>1</w:t>
      </w:r>
      <w:r>
        <w:t>00</w:t>
      </w:r>
      <w:r>
        <w:rPr>
          <w:rFonts w:hint="eastAsia"/>
        </w:rPr>
        <w:t>，深度</w:t>
      </w:r>
      <w:r>
        <w:rPr>
          <w:rFonts w:hint="eastAsia"/>
        </w:rPr>
        <w:t>4</w:t>
      </w:r>
      <w:r>
        <w:rPr>
          <w:rFonts w:hint="eastAsia"/>
        </w:rPr>
        <w:t>。嵌入维度</w:t>
      </w:r>
      <w:r>
        <w:rPr>
          <w:rFonts w:hint="eastAsia"/>
        </w:rPr>
        <w:t>1</w:t>
      </w:r>
      <w:r>
        <w:t>6</w:t>
      </w:r>
      <w:r>
        <w:rPr>
          <w:rFonts w:hint="eastAsia"/>
        </w:rPr>
        <w:t>，</w:t>
      </w:r>
      <w:r>
        <w:rPr>
          <w:rFonts w:hint="eastAsia"/>
        </w:rPr>
        <w:t>4</w:t>
      </w:r>
      <w:r>
        <w:rPr>
          <w:rFonts w:hint="eastAsia"/>
        </w:rPr>
        <w:t>头注意力，</w:t>
      </w:r>
      <w:r>
        <w:rPr>
          <w:rFonts w:hint="eastAsia"/>
        </w:rPr>
        <w:t>1</w:t>
      </w:r>
      <w:r>
        <w:t>6</w:t>
      </w:r>
      <w:r>
        <w:rPr>
          <w:rFonts w:hint="eastAsia"/>
        </w:rPr>
        <w:t>维注意力层。</w:t>
      </w:r>
      <w:r>
        <w:t>L</w:t>
      </w:r>
      <w:r>
        <w:rPr>
          <w:rFonts w:hint="eastAsia"/>
        </w:rPr>
        <w:t>r=</w:t>
      </w:r>
      <w:r>
        <w:t>0.005</w:t>
      </w:r>
      <w:r>
        <w:rPr>
          <w:rFonts w:hint="eastAsia"/>
        </w:rPr>
        <w:t>，</w:t>
      </w:r>
      <w:r>
        <w:rPr>
          <w:rFonts w:hint="eastAsia"/>
        </w:rPr>
        <w:t>batch=</w:t>
      </w:r>
      <w:r>
        <w:t>128</w:t>
      </w:r>
      <w:r>
        <w:rPr>
          <w:rFonts w:hint="eastAsia"/>
        </w:rPr>
        <w:t>，</w:t>
      </w:r>
      <w:r>
        <w:rPr>
          <w:rFonts w:hint="eastAsia"/>
        </w:rPr>
        <w:t>loss</w:t>
      </w:r>
      <w:r>
        <w:rPr>
          <w:rFonts w:hint="eastAsia"/>
        </w:rPr>
        <w:t>中的</w:t>
      </w:r>
      <w:r>
        <w:rPr>
          <w:rFonts w:hint="eastAsia"/>
        </w:rPr>
        <w:t>alpha=</w:t>
      </w:r>
      <w:r>
        <w:t>10</w:t>
      </w:r>
      <w:r>
        <w:rPr>
          <w:rFonts w:hint="eastAsia"/>
        </w:rPr>
        <w:t>，</w:t>
      </w:r>
      <w:r>
        <w:rPr>
          <w:rFonts w:hint="eastAsia"/>
        </w:rPr>
        <w:t>lambda=</w:t>
      </w:r>
      <w:r>
        <w:t>0.01</w:t>
      </w:r>
      <w:r>
        <w:rPr>
          <w:rFonts w:hint="eastAsia"/>
        </w:rPr>
        <w:t>，第五个</w:t>
      </w:r>
      <w:r>
        <w:rPr>
          <w:rFonts w:hint="eastAsia"/>
        </w:rPr>
        <w:t>epoch</w:t>
      </w:r>
      <w:r>
        <w:rPr>
          <w:rFonts w:hint="eastAsia"/>
        </w:rPr>
        <w:t>后</w:t>
      </w:r>
      <w:r w:rsidR="00217FCB">
        <w:rPr>
          <w:rFonts w:hint="eastAsia"/>
        </w:rPr>
        <w:t>验证的</w:t>
      </w:r>
      <w:r>
        <w:rPr>
          <w:rFonts w:hint="eastAsia"/>
        </w:rPr>
        <w:t>效果最好，使用该结果</w:t>
      </w:r>
      <w:r w:rsidR="00217FCB">
        <w:rPr>
          <w:rFonts w:hint="eastAsia"/>
        </w:rPr>
        <w:t>做测试。</w:t>
      </w:r>
    </w:p>
    <w:p w14:paraId="2CBD8088" w14:textId="37CFB94C" w:rsidR="008A5CA9" w:rsidRDefault="008A5CA9" w:rsidP="0086449F"/>
    <w:p w14:paraId="37045ED1" w14:textId="77E90007" w:rsidR="008A5CA9" w:rsidRDefault="008A5CA9" w:rsidP="0086449F">
      <w:r>
        <w:rPr>
          <w:rFonts w:hint="eastAsia"/>
        </w:rPr>
        <w:t>结果</w:t>
      </w:r>
      <w:r w:rsidR="001C2D71">
        <w:rPr>
          <w:rFonts w:hint="eastAsia"/>
        </w:rPr>
        <w:t>（引用原来的</w:t>
      </w:r>
      <w:r w:rsidR="001C2D71">
        <w:rPr>
          <w:rFonts w:hint="eastAsia"/>
        </w:rPr>
        <w:t>ranger-git</w:t>
      </w:r>
      <w:r w:rsidR="001C2D71">
        <w:rPr>
          <w:rFonts w:hint="eastAsia"/>
        </w:rPr>
        <w:t>包）</w:t>
      </w:r>
      <w:r>
        <w:rPr>
          <w:rFonts w:hint="eastAsia"/>
        </w:rPr>
        <w:t>：</w:t>
      </w:r>
    </w:p>
    <w:p w14:paraId="6BD58155" w14:textId="07DEF6CE" w:rsidR="008A5CA9" w:rsidRPr="008A5CA9" w:rsidRDefault="008A5CA9" w:rsidP="0086449F">
      <w:r w:rsidRPr="008A5CA9">
        <w:rPr>
          <w:noProof/>
        </w:rPr>
        <w:lastRenderedPageBreak/>
        <w:drawing>
          <wp:inline distT="0" distB="0" distL="0" distR="0" wp14:anchorId="5D63AA13" wp14:editId="7676DC13">
            <wp:extent cx="2325659" cy="3634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3999" cy="3647775"/>
                    </a:xfrm>
                    <a:prstGeom prst="rect">
                      <a:avLst/>
                    </a:prstGeom>
                  </pic:spPr>
                </pic:pic>
              </a:graphicData>
            </a:graphic>
          </wp:inline>
        </w:drawing>
      </w:r>
      <w:r w:rsidRPr="008A5CA9">
        <w:rPr>
          <w:noProof/>
        </w:rPr>
        <w:drawing>
          <wp:inline distT="0" distB="0" distL="0" distR="0" wp14:anchorId="0FAEF350" wp14:editId="122BDD26">
            <wp:extent cx="2491740" cy="116556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0687" cy="1169751"/>
                    </a:xfrm>
                    <a:prstGeom prst="rect">
                      <a:avLst/>
                    </a:prstGeom>
                  </pic:spPr>
                </pic:pic>
              </a:graphicData>
            </a:graphic>
          </wp:inline>
        </w:drawing>
      </w:r>
    </w:p>
    <w:p w14:paraId="58FCB404" w14:textId="7192D830" w:rsidR="00217FCB" w:rsidRDefault="00217FCB" w:rsidP="0086449F"/>
    <w:p w14:paraId="39749C73" w14:textId="6570058B" w:rsidR="00217FCB" w:rsidRDefault="00217FCB" w:rsidP="0086449F">
      <w:r>
        <w:t>B</w:t>
      </w:r>
      <w:r>
        <w:rPr>
          <w:rFonts w:hint="eastAsia"/>
        </w:rPr>
        <w:t>aseline</w:t>
      </w:r>
      <w:r>
        <w:rPr>
          <w:rFonts w:hint="eastAsia"/>
        </w:rPr>
        <w:t>：</w:t>
      </w:r>
    </w:p>
    <w:p w14:paraId="2E83D8D8" w14:textId="77777777" w:rsidR="00217FCB" w:rsidRDefault="00217FCB" w:rsidP="0086449F">
      <w:r w:rsidRPr="00217FCB">
        <w:rPr>
          <w:rFonts w:hint="eastAsia"/>
        </w:rPr>
        <w:t>价格</w:t>
      </w:r>
      <w:r w:rsidRPr="00217FCB">
        <w:rPr>
          <w:rFonts w:hint="eastAsia"/>
        </w:rPr>
        <w:t>/</w:t>
      </w:r>
      <w:r w:rsidRPr="00217FCB">
        <w:rPr>
          <w:rFonts w:hint="eastAsia"/>
        </w:rPr>
        <w:t>进口商：按进口商申报价格</w:t>
      </w:r>
      <w:r w:rsidRPr="00217FCB">
        <w:rPr>
          <w:rFonts w:hint="eastAsia"/>
        </w:rPr>
        <w:t>/</w:t>
      </w:r>
      <w:r w:rsidRPr="00217FCB">
        <w:rPr>
          <w:rFonts w:hint="eastAsia"/>
        </w:rPr>
        <w:t>欺诈率的顺序选择</w:t>
      </w:r>
    </w:p>
    <w:p w14:paraId="1A12E7A0" w14:textId="77777777" w:rsidR="00217FCB" w:rsidRDefault="00217FCB" w:rsidP="0086449F">
      <w:r w:rsidRPr="00217FCB">
        <w:rPr>
          <w:rFonts w:hint="eastAsia"/>
        </w:rPr>
        <w:t>IForest</w:t>
      </w:r>
      <w:r w:rsidRPr="00217FCB">
        <w:rPr>
          <w:rFonts w:hint="eastAsia"/>
        </w:rPr>
        <w:t>：基于树的异常检测算法</w:t>
      </w:r>
    </w:p>
    <w:p w14:paraId="680F42A0" w14:textId="77777777" w:rsidR="00217FCB" w:rsidRDefault="00217FCB" w:rsidP="0086449F">
      <w:pPr>
        <w:rPr>
          <w:rFonts w:ascii="Cambria Math" w:hAnsi="Cambria Math" w:cs="Cambria Math"/>
        </w:rPr>
      </w:pPr>
      <w:r>
        <w:rPr>
          <w:rFonts w:hint="eastAsia"/>
        </w:rPr>
        <w:t>G</w:t>
      </w:r>
      <w:r w:rsidRPr="00217FCB">
        <w:rPr>
          <w:rFonts w:hint="eastAsia"/>
        </w:rPr>
        <w:t>BDT</w:t>
      </w:r>
      <w:r w:rsidRPr="00217FCB">
        <w:rPr>
          <w:rFonts w:hint="eastAsia"/>
        </w:rPr>
        <w:t>：具有交叉特征的</w:t>
      </w:r>
      <w:r w:rsidRPr="00217FCB">
        <w:rPr>
          <w:rFonts w:hint="eastAsia"/>
        </w:rPr>
        <w:t>XGBoost</w:t>
      </w:r>
      <w:r w:rsidRPr="00217FCB">
        <w:rPr>
          <w:rFonts w:hint="eastAsia"/>
        </w:rPr>
        <w:t>，在二进制标签上训练</w:t>
      </w:r>
    </w:p>
    <w:p w14:paraId="719AB584" w14:textId="77777777" w:rsidR="00217FCB" w:rsidRDefault="00217FCB" w:rsidP="0086449F">
      <w:r w:rsidRPr="00217FCB">
        <w:rPr>
          <w:rFonts w:hint="eastAsia"/>
        </w:rPr>
        <w:t>GBDT</w:t>
      </w:r>
      <w:r>
        <w:rPr>
          <w:rFonts w:hint="eastAsia"/>
        </w:rPr>
        <w:t>+</w:t>
      </w:r>
      <w:r w:rsidRPr="00217FCB">
        <w:rPr>
          <w:rFonts w:hint="eastAsia"/>
        </w:rPr>
        <w:t>LR</w:t>
      </w:r>
      <w:r w:rsidRPr="00217FCB">
        <w:rPr>
          <w:rFonts w:hint="eastAsia"/>
        </w:rPr>
        <w:t>：基于交叉特征的逻辑回归</w:t>
      </w:r>
    </w:p>
    <w:p w14:paraId="1591A002" w14:textId="32C6EED7" w:rsidR="00217FCB" w:rsidRDefault="00217FCB" w:rsidP="0086449F">
      <w:r w:rsidRPr="00217FCB">
        <w:rPr>
          <w:rFonts w:hint="eastAsia"/>
        </w:rPr>
        <w:t>TEM</w:t>
      </w:r>
      <w:r w:rsidRPr="00217FCB">
        <w:rPr>
          <w:rFonts w:hint="eastAsia"/>
        </w:rPr>
        <w:t>（</w:t>
      </w:r>
      <w:r w:rsidRPr="00217FCB">
        <w:rPr>
          <w:rFonts w:hint="eastAsia"/>
        </w:rPr>
        <w:t>Wang</w:t>
      </w:r>
      <w:r w:rsidRPr="00217FCB">
        <w:rPr>
          <w:rFonts w:hint="eastAsia"/>
        </w:rPr>
        <w:t>等人，</w:t>
      </w:r>
      <w:r w:rsidRPr="00217FCB">
        <w:rPr>
          <w:rFonts w:hint="eastAsia"/>
        </w:rPr>
        <w:t>2018</w:t>
      </w:r>
      <w:r w:rsidRPr="00217FCB">
        <w:rPr>
          <w:rFonts w:hint="eastAsia"/>
        </w:rPr>
        <w:t>）：关注的树增强模型。我们将其目标函数从贝叶斯个性化排序（</w:t>
      </w:r>
      <w:r w:rsidRPr="00217FCB">
        <w:rPr>
          <w:rFonts w:hint="eastAsia"/>
        </w:rPr>
        <w:t>BPR</w:t>
      </w:r>
      <w:r w:rsidRPr="00217FCB">
        <w:rPr>
          <w:rFonts w:hint="eastAsia"/>
        </w:rPr>
        <w:t>）改为交叉熵分类。</w:t>
      </w:r>
    </w:p>
    <w:p w14:paraId="14C58FE4" w14:textId="4ACF00B3" w:rsidR="00217FCB" w:rsidRDefault="00217FCB" w:rsidP="0086449F">
      <w:r w:rsidRPr="00217FCB">
        <w:rPr>
          <w:noProof/>
        </w:rPr>
        <w:drawing>
          <wp:inline distT="0" distB="0" distL="0" distR="0" wp14:anchorId="2456220A" wp14:editId="58302A2E">
            <wp:extent cx="5274310" cy="13042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04290"/>
                    </a:xfrm>
                    <a:prstGeom prst="rect">
                      <a:avLst/>
                    </a:prstGeom>
                  </pic:spPr>
                </pic:pic>
              </a:graphicData>
            </a:graphic>
          </wp:inline>
        </w:drawing>
      </w:r>
    </w:p>
    <w:p w14:paraId="10298DD1" w14:textId="178F3B10" w:rsidR="00217FCB" w:rsidRDefault="00217FCB" w:rsidP="0086449F">
      <w:r>
        <w:rPr>
          <w:rFonts w:hint="eastAsia"/>
        </w:rPr>
        <w:t>结论：</w:t>
      </w:r>
    </w:p>
    <w:p w14:paraId="26B0A61A" w14:textId="565F1316" w:rsidR="00217FCB" w:rsidRDefault="00217FCB" w:rsidP="00217FCB">
      <w:pPr>
        <w:pStyle w:val="ListParagraph"/>
        <w:numPr>
          <w:ilvl w:val="0"/>
          <w:numId w:val="6"/>
        </w:numPr>
        <w:ind w:firstLineChars="0"/>
      </w:pPr>
      <w:r w:rsidRPr="00217FCB">
        <w:rPr>
          <w:rFonts w:hint="eastAsia"/>
        </w:rPr>
        <w:t>基于树的模型显示出相当好的结果，并且比</w:t>
      </w:r>
      <w:r w:rsidRPr="00217FCB">
        <w:rPr>
          <w:rFonts w:hint="eastAsia"/>
        </w:rPr>
        <w:t>Price</w:t>
      </w:r>
      <w:r>
        <w:rPr>
          <w:rFonts w:hint="eastAsia"/>
        </w:rPr>
        <w:t>和</w:t>
      </w:r>
      <w:r w:rsidRPr="00217FCB">
        <w:rPr>
          <w:rFonts w:hint="eastAsia"/>
        </w:rPr>
        <w:t>Importer</w:t>
      </w:r>
      <w:r w:rsidRPr="00217FCB">
        <w:rPr>
          <w:rFonts w:hint="eastAsia"/>
        </w:rPr>
        <w:t>性能要好得多。</w:t>
      </w:r>
    </w:p>
    <w:p w14:paraId="5174787E" w14:textId="2D81F2FD" w:rsidR="00217FCB" w:rsidRDefault="00217FCB" w:rsidP="00217FCB">
      <w:pPr>
        <w:pStyle w:val="ListParagraph"/>
        <w:numPr>
          <w:ilvl w:val="0"/>
          <w:numId w:val="6"/>
        </w:numPr>
        <w:ind w:firstLineChars="0"/>
      </w:pPr>
      <w:r w:rsidRPr="00217FCB">
        <w:rPr>
          <w:rFonts w:hint="eastAsia"/>
        </w:rPr>
        <w:t>GBDT</w:t>
      </w:r>
      <w:r>
        <w:rPr>
          <w:rFonts w:hint="eastAsia"/>
        </w:rPr>
        <w:t>+</w:t>
      </w:r>
      <w:r w:rsidRPr="00217FCB">
        <w:rPr>
          <w:rFonts w:hint="eastAsia"/>
        </w:rPr>
        <w:t>LR</w:t>
      </w:r>
      <w:r>
        <w:rPr>
          <w:rFonts w:hint="eastAsia"/>
        </w:rPr>
        <w:t>比</w:t>
      </w:r>
      <w:r w:rsidRPr="00217FCB">
        <w:rPr>
          <w:rFonts w:hint="eastAsia"/>
        </w:rPr>
        <w:t>GBDT</w:t>
      </w:r>
      <w:r>
        <w:rPr>
          <w:rFonts w:hint="eastAsia"/>
        </w:rPr>
        <w:t>好</w:t>
      </w:r>
      <w:r w:rsidRPr="00217FCB">
        <w:rPr>
          <w:rFonts w:hint="eastAsia"/>
        </w:rPr>
        <w:t>，这证明了模型在为不同交叉特征赋予权重方面的灵活性。</w:t>
      </w:r>
    </w:p>
    <w:p w14:paraId="025AB2A4" w14:textId="35E9979E" w:rsidR="00217FCB" w:rsidRDefault="00217FCB" w:rsidP="00217FCB">
      <w:pPr>
        <w:pStyle w:val="ListParagraph"/>
        <w:numPr>
          <w:ilvl w:val="0"/>
          <w:numId w:val="6"/>
        </w:numPr>
        <w:ind w:firstLineChars="0"/>
      </w:pPr>
      <w:r w:rsidRPr="00217FCB">
        <w:rPr>
          <w:rFonts w:hint="eastAsia"/>
        </w:rPr>
        <w:t>TEM</w:t>
      </w:r>
      <w:r w:rsidRPr="00217FCB">
        <w:rPr>
          <w:rFonts w:hint="eastAsia"/>
        </w:rPr>
        <w:t>与其他基线方法相比，</w:t>
      </w:r>
      <w:r w:rsidRPr="00217FCB">
        <w:rPr>
          <w:rFonts w:hint="eastAsia"/>
        </w:rPr>
        <w:t>n</w:t>
      </w:r>
      <w:r w:rsidRPr="00217FCB">
        <w:rPr>
          <w:rFonts w:hint="eastAsia"/>
        </w:rPr>
        <w:t>分别为</w:t>
      </w:r>
      <w:r w:rsidRPr="00217FCB">
        <w:rPr>
          <w:rFonts w:hint="eastAsia"/>
        </w:rPr>
        <w:t>2%</w:t>
      </w:r>
      <w:r w:rsidRPr="00217FCB">
        <w:rPr>
          <w:rFonts w:hint="eastAsia"/>
        </w:rPr>
        <w:t>、</w:t>
      </w:r>
      <w:r w:rsidRPr="00217FCB">
        <w:rPr>
          <w:rFonts w:hint="eastAsia"/>
        </w:rPr>
        <w:t>5%</w:t>
      </w:r>
      <w:r w:rsidRPr="00217FCB">
        <w:rPr>
          <w:rFonts w:hint="eastAsia"/>
        </w:rPr>
        <w:t>和</w:t>
      </w:r>
      <w:r w:rsidRPr="00217FCB">
        <w:rPr>
          <w:rFonts w:hint="eastAsia"/>
        </w:rPr>
        <w:t>10%</w:t>
      </w:r>
      <w:r>
        <w:rPr>
          <w:rFonts w:hint="eastAsia"/>
        </w:rPr>
        <w:t>时效果比较好</w:t>
      </w:r>
      <w:r w:rsidRPr="00217FCB">
        <w:rPr>
          <w:rFonts w:hint="eastAsia"/>
        </w:rPr>
        <w:t>。</w:t>
      </w:r>
      <w:r>
        <w:rPr>
          <w:rFonts w:hint="eastAsia"/>
        </w:rPr>
        <w:t>因此</w:t>
      </w:r>
      <w:r w:rsidRPr="00217FCB">
        <w:rPr>
          <w:rFonts w:hint="eastAsia"/>
        </w:rPr>
        <w:t>，利用稠密向量将交叉特征嵌入到低维空间，并结合注意机制为交叉特征赋予动态权重是有效的。</w:t>
      </w:r>
    </w:p>
    <w:p w14:paraId="54189A06" w14:textId="77777777" w:rsidR="00217FCB" w:rsidRDefault="00217FCB" w:rsidP="00217FCB">
      <w:pPr>
        <w:pStyle w:val="ListParagraph"/>
        <w:numPr>
          <w:ilvl w:val="0"/>
          <w:numId w:val="6"/>
        </w:numPr>
        <w:ind w:firstLineChars="0"/>
      </w:pPr>
      <w:r w:rsidRPr="00217FCB">
        <w:rPr>
          <w:rFonts w:hint="eastAsia"/>
        </w:rPr>
        <w:t>尽管</w:t>
      </w:r>
      <w:r w:rsidRPr="00217FCB">
        <w:rPr>
          <w:rFonts w:hint="eastAsia"/>
        </w:rPr>
        <w:t>TEM</w:t>
      </w:r>
      <w:r w:rsidRPr="00217FCB">
        <w:rPr>
          <w:rFonts w:hint="eastAsia"/>
        </w:rPr>
        <w:t>实现了很好的性能，但它无法捕获交叉特征之间的交互。此外，没有一种基线方法同时考虑分类损失和收益预测的优化。在我们的研究中，我们利用自我注意来捕捉交叉特征之间的相互作用，并通过在自我注意中连接不同的头部来进一步获得方面层面的嵌入。因此，</w:t>
      </w:r>
      <w:r w:rsidRPr="00217FCB">
        <w:rPr>
          <w:rFonts w:hint="eastAsia"/>
        </w:rPr>
        <w:t>DateCls</w:t>
      </w:r>
      <w:r w:rsidRPr="00217FCB">
        <w:rPr>
          <w:rFonts w:hint="eastAsia"/>
        </w:rPr>
        <w:t>的性能在除收入外的所有指标上都远远领先于其他基线。我们还可以确认，</w:t>
      </w:r>
      <w:r w:rsidRPr="00217FCB">
        <w:rPr>
          <w:rFonts w:hint="eastAsia"/>
        </w:rPr>
        <w:t>DateRev</w:t>
      </w:r>
      <w:r w:rsidRPr="00217FCB">
        <w:rPr>
          <w:rFonts w:hint="eastAsia"/>
        </w:rPr>
        <w:t>是保证海关最大收入的最有效方法。</w:t>
      </w:r>
    </w:p>
    <w:p w14:paraId="5D6A52CD" w14:textId="444632D3" w:rsidR="00217FCB" w:rsidRDefault="00217FCB" w:rsidP="00217FCB">
      <w:pPr>
        <w:pStyle w:val="ListParagraph"/>
        <w:numPr>
          <w:ilvl w:val="0"/>
          <w:numId w:val="6"/>
        </w:numPr>
        <w:ind w:firstLineChars="0"/>
      </w:pPr>
      <w:r w:rsidRPr="00217FCB">
        <w:rPr>
          <w:rFonts w:hint="eastAsia"/>
        </w:rPr>
        <w:lastRenderedPageBreak/>
        <w:t>由于数据的严重不平衡性，强基线的</w:t>
      </w:r>
      <w:r w:rsidRPr="00217FCB">
        <w:rPr>
          <w:rFonts w:hint="eastAsia"/>
        </w:rPr>
        <w:t>AUC</w:t>
      </w:r>
      <w:r w:rsidRPr="00217FCB">
        <w:rPr>
          <w:rFonts w:hint="eastAsia"/>
        </w:rPr>
        <w:t>在</w:t>
      </w:r>
      <w:r w:rsidRPr="00217FCB">
        <w:rPr>
          <w:rFonts w:hint="eastAsia"/>
        </w:rPr>
        <w:t>90%</w:t>
      </w:r>
      <w:r w:rsidRPr="00217FCB">
        <w:rPr>
          <w:rFonts w:hint="eastAsia"/>
        </w:rPr>
        <w:t>以上，因此结果表明</w:t>
      </w:r>
      <w:r w:rsidRPr="00217FCB">
        <w:rPr>
          <w:rFonts w:hint="eastAsia"/>
        </w:rPr>
        <w:t>F1</w:t>
      </w:r>
      <w:r w:rsidRPr="00217FCB">
        <w:rPr>
          <w:rFonts w:hint="eastAsia"/>
        </w:rPr>
        <w:t>分数可以更好地区分模型的整体预测性能。对于检查率为</w:t>
      </w:r>
      <w:r w:rsidRPr="00217FCB">
        <w:rPr>
          <w:rFonts w:hint="eastAsia"/>
        </w:rPr>
        <w:t>n%</w:t>
      </w:r>
      <w:r w:rsidRPr="00217FCB">
        <w:rPr>
          <w:rFonts w:hint="eastAsia"/>
        </w:rPr>
        <w:t>的海关检测问题，即使在最先进的模型之间，收入差异也很大，这证明了我们提出的算法的有效性。</w:t>
      </w:r>
    </w:p>
    <w:p w14:paraId="0BD55024" w14:textId="2B3B0DFD" w:rsidR="00217FCB" w:rsidRDefault="00217FCB" w:rsidP="00217FCB"/>
    <w:p w14:paraId="13946F6A" w14:textId="4082FA71" w:rsidR="00217FCB" w:rsidRDefault="00217FCB" w:rsidP="00217FCB"/>
    <w:p w14:paraId="7BCE9F15" w14:textId="3D500D40" w:rsidR="00217FCB" w:rsidRDefault="00217FCB" w:rsidP="00217FCB">
      <w:r>
        <w:rPr>
          <w:rFonts w:hint="eastAsia"/>
        </w:rPr>
        <w:t>消融实验：</w:t>
      </w:r>
    </w:p>
    <w:p w14:paraId="430186AE" w14:textId="0AC1BC9A" w:rsidR="00217FCB" w:rsidRDefault="00217FCB" w:rsidP="00217FCB">
      <w:pPr>
        <w:pStyle w:val="ListParagraph"/>
        <w:numPr>
          <w:ilvl w:val="0"/>
          <w:numId w:val="7"/>
        </w:numPr>
        <w:ind w:firstLineChars="0"/>
      </w:pPr>
      <w:r>
        <w:t xml:space="preserve">DATECLS(Full Model): </w:t>
      </w:r>
      <w:r>
        <w:rPr>
          <w:rFonts w:hint="eastAsia"/>
        </w:rPr>
        <w:t>完整模型</w:t>
      </w:r>
      <w:r>
        <w:t>.</w:t>
      </w:r>
    </w:p>
    <w:p w14:paraId="75F9CDF6" w14:textId="55BEF11A" w:rsidR="00217FCB" w:rsidRDefault="00217FCB" w:rsidP="00217FCB">
      <w:pPr>
        <w:pStyle w:val="ListParagraph"/>
        <w:numPr>
          <w:ilvl w:val="0"/>
          <w:numId w:val="7"/>
        </w:numPr>
        <w:ind w:firstLineChars="0"/>
      </w:pPr>
      <w:r>
        <w:t xml:space="preserve">w/o multi-head self-attention (MSA): </w:t>
      </w:r>
      <w:r>
        <w:rPr>
          <w:rFonts w:hint="eastAsia"/>
        </w:rPr>
        <w:t>没有多头注意力</w:t>
      </w:r>
      <w:r>
        <w:t>.</w:t>
      </w:r>
    </w:p>
    <w:p w14:paraId="25D354AE" w14:textId="56BFC45E" w:rsidR="00217FCB" w:rsidRDefault="00217FCB" w:rsidP="00217FCB">
      <w:pPr>
        <w:pStyle w:val="ListParagraph"/>
        <w:numPr>
          <w:ilvl w:val="0"/>
          <w:numId w:val="7"/>
        </w:numPr>
        <w:ind w:firstLineChars="0"/>
      </w:pPr>
      <w:r>
        <w:t xml:space="preserve">w/o fusion with HS &amp; Importer embeddings (FHI): </w:t>
      </w:r>
      <w:r w:rsidRPr="00217FCB">
        <w:rPr>
          <w:rFonts w:hint="eastAsia"/>
        </w:rPr>
        <w:t>不使用</w:t>
      </w:r>
      <w:r w:rsidRPr="00217FCB">
        <w:rPr>
          <w:rFonts w:hint="eastAsia"/>
        </w:rPr>
        <w:t>HS</w:t>
      </w:r>
      <w:r w:rsidRPr="00217FCB">
        <w:rPr>
          <w:rFonts w:hint="eastAsia"/>
        </w:rPr>
        <w:t>和</w:t>
      </w:r>
      <w:r>
        <w:rPr>
          <w:rFonts w:hint="eastAsia"/>
        </w:rPr>
        <w:t>Importer</w:t>
      </w:r>
      <w:r>
        <w:t xml:space="preserve"> </w:t>
      </w:r>
      <w:r w:rsidRPr="00217FCB">
        <w:rPr>
          <w:rFonts w:hint="eastAsia"/>
        </w:rPr>
        <w:t>ID</w:t>
      </w:r>
      <w:r w:rsidRPr="00217FCB">
        <w:rPr>
          <w:rFonts w:hint="eastAsia"/>
        </w:rPr>
        <w:t>作为第二阶段</w:t>
      </w:r>
      <w:r>
        <w:rPr>
          <w:rFonts w:hint="eastAsia"/>
        </w:rPr>
        <w:t>的补充嵌入</w:t>
      </w:r>
    </w:p>
    <w:p w14:paraId="7CE23A49" w14:textId="453D96F7" w:rsidR="00217FCB" w:rsidRDefault="00217FCB" w:rsidP="00217FCB">
      <w:pPr>
        <w:pStyle w:val="ListParagraph"/>
        <w:numPr>
          <w:ilvl w:val="0"/>
          <w:numId w:val="7"/>
        </w:numPr>
        <w:ind w:firstLineChars="0"/>
      </w:pPr>
      <w:r>
        <w:t xml:space="preserve">w/o dual task leaning (DTL): </w:t>
      </w:r>
      <w:r w:rsidRPr="00217FCB">
        <w:rPr>
          <w:rFonts w:hint="eastAsia"/>
        </w:rPr>
        <w:t>仅在二进制标签上训练模型后，使用预测</w:t>
      </w:r>
      <w:r>
        <w:rPr>
          <w:rFonts w:hint="eastAsia"/>
        </w:rPr>
        <w:t>的</w:t>
      </w:r>
      <w:r w:rsidRPr="00217FCB">
        <w:rPr>
          <w:rFonts w:hint="eastAsia"/>
        </w:rPr>
        <w:t>概率值选择事务</w:t>
      </w:r>
    </w:p>
    <w:p w14:paraId="698B705B" w14:textId="77777777" w:rsidR="00217FCB" w:rsidRDefault="00217FCB" w:rsidP="00217FCB">
      <w:pPr>
        <w:pStyle w:val="ListParagraph"/>
        <w:numPr>
          <w:ilvl w:val="0"/>
          <w:numId w:val="7"/>
        </w:numPr>
        <w:ind w:firstLineChars="0"/>
      </w:pPr>
      <w:r>
        <w:t xml:space="preserve">w/o attention network (AN): </w:t>
      </w:r>
      <w:r w:rsidRPr="00217FCB">
        <w:rPr>
          <w:rFonts w:hint="eastAsia"/>
        </w:rPr>
        <w:t>在不考虑动态注意权重的情况下，平等对待每个交叉特征。</w:t>
      </w:r>
    </w:p>
    <w:p w14:paraId="73170B86" w14:textId="77777777" w:rsidR="00677032" w:rsidRDefault="00217FCB" w:rsidP="00217FCB">
      <w:r w:rsidRPr="00217FCB">
        <w:rPr>
          <w:noProof/>
        </w:rPr>
        <w:drawing>
          <wp:inline distT="0" distB="0" distL="0" distR="0" wp14:anchorId="3D14EA86" wp14:editId="6675FC6E">
            <wp:extent cx="4667901" cy="2038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7901" cy="2038635"/>
                    </a:xfrm>
                    <a:prstGeom prst="rect">
                      <a:avLst/>
                    </a:prstGeom>
                  </pic:spPr>
                </pic:pic>
              </a:graphicData>
            </a:graphic>
          </wp:inline>
        </w:drawing>
      </w:r>
    </w:p>
    <w:p w14:paraId="62BE5490" w14:textId="0085F2C9" w:rsidR="005D34A3" w:rsidRDefault="00677032" w:rsidP="00677032">
      <w:pPr>
        <w:pStyle w:val="ListParagraph"/>
        <w:numPr>
          <w:ilvl w:val="0"/>
          <w:numId w:val="8"/>
        </w:numPr>
        <w:ind w:firstLineChars="0"/>
      </w:pPr>
      <w:r>
        <w:rPr>
          <w:rFonts w:hint="eastAsia"/>
        </w:rPr>
        <w:t>在我们的模型中删除融合操作时，所有度量都会大幅下降。这表明只使用交叉功能而不使用</w:t>
      </w:r>
      <w:r>
        <w:rPr>
          <w:rFonts w:hint="eastAsia"/>
        </w:rPr>
        <w:t>Importer</w:t>
      </w:r>
      <w:r>
        <w:rPr>
          <w:rFonts w:hint="eastAsia"/>
        </w:rPr>
        <w:t>和</w:t>
      </w:r>
      <w:r w:rsidR="005D34A3">
        <w:rPr>
          <w:rFonts w:hint="eastAsia"/>
        </w:rPr>
        <w:t>item</w:t>
      </w:r>
      <w:r w:rsidR="005D34A3">
        <w:t xml:space="preserve"> </w:t>
      </w:r>
      <w:r w:rsidR="005D34A3">
        <w:rPr>
          <w:rFonts w:hint="eastAsia"/>
        </w:rPr>
        <w:t>info</w:t>
      </w:r>
      <w:r>
        <w:rPr>
          <w:rFonts w:hint="eastAsia"/>
        </w:rPr>
        <w:t>会损害性能。融合步骤是绝对必要的，因为它同时学习交叉特征、</w:t>
      </w:r>
      <w:r w:rsidR="005D34A3">
        <w:rPr>
          <w:rFonts w:hint="eastAsia"/>
        </w:rPr>
        <w:t>Importer</w:t>
      </w:r>
      <w:r>
        <w:rPr>
          <w:rFonts w:hint="eastAsia"/>
        </w:rPr>
        <w:t>和</w:t>
      </w:r>
      <w:r w:rsidR="005D34A3">
        <w:rPr>
          <w:rFonts w:hint="eastAsia"/>
        </w:rPr>
        <w:t>item</w:t>
      </w:r>
      <w:r w:rsidR="005D34A3">
        <w:t xml:space="preserve"> </w:t>
      </w:r>
      <w:r w:rsidR="005D34A3">
        <w:rPr>
          <w:rFonts w:hint="eastAsia"/>
        </w:rPr>
        <w:t>info</w:t>
      </w:r>
      <w:r>
        <w:rPr>
          <w:rFonts w:hint="eastAsia"/>
        </w:rPr>
        <w:t>之间的相关性，</w:t>
      </w:r>
    </w:p>
    <w:p w14:paraId="5535DE60" w14:textId="77777777" w:rsidR="005D34A3" w:rsidRDefault="00677032" w:rsidP="00677032">
      <w:pPr>
        <w:pStyle w:val="ListParagraph"/>
        <w:numPr>
          <w:ilvl w:val="0"/>
          <w:numId w:val="8"/>
        </w:numPr>
        <w:ind w:firstLineChars="0"/>
      </w:pPr>
      <w:r>
        <w:rPr>
          <w:rFonts w:hint="eastAsia"/>
        </w:rPr>
        <w:t>Revenue@n%</w:t>
      </w:r>
      <w:r>
        <w:rPr>
          <w:rFonts w:hint="eastAsia"/>
        </w:rPr>
        <w:t>显然在不使用双任务学习的情况</w:t>
      </w:r>
      <w:r w:rsidR="005D34A3">
        <w:rPr>
          <w:rFonts w:hint="eastAsia"/>
        </w:rPr>
        <w:t>中</w:t>
      </w:r>
      <w:r>
        <w:rPr>
          <w:rFonts w:hint="eastAsia"/>
        </w:rPr>
        <w:t>下降。这样的结果表明，同时优化收入预测和分类任务可以相互增强这两个任务的有效性。</w:t>
      </w:r>
    </w:p>
    <w:p w14:paraId="50A94BE7" w14:textId="77777777" w:rsidR="005D34A3" w:rsidRDefault="00677032" w:rsidP="00677032">
      <w:pPr>
        <w:pStyle w:val="ListParagraph"/>
        <w:numPr>
          <w:ilvl w:val="0"/>
          <w:numId w:val="8"/>
        </w:numPr>
        <w:ind w:firstLineChars="0"/>
      </w:pPr>
      <w:r>
        <w:rPr>
          <w:rFonts w:hint="eastAsia"/>
        </w:rPr>
        <w:t>移除注意力网络会恶化所有指标的性能。这证明了根据进口商和货物对交叉特征的关注程度为交叉特征赋予动态权重的有效性。</w:t>
      </w:r>
    </w:p>
    <w:p w14:paraId="2B5C9AC2" w14:textId="77777777" w:rsidR="005D34A3" w:rsidRDefault="00677032" w:rsidP="00677032">
      <w:pPr>
        <w:pStyle w:val="ListParagraph"/>
        <w:numPr>
          <w:ilvl w:val="0"/>
          <w:numId w:val="8"/>
        </w:numPr>
        <w:ind w:firstLineChars="0"/>
      </w:pPr>
      <w:r>
        <w:rPr>
          <w:rFonts w:hint="eastAsia"/>
        </w:rPr>
        <w:t>虽然消除自我注意几乎可以维持</w:t>
      </w:r>
      <w:r>
        <w:t>Precision@n%</w:t>
      </w:r>
      <w:r>
        <w:rPr>
          <w:rFonts w:hint="eastAsia"/>
        </w:rPr>
        <w:t>，未能取得</w:t>
      </w:r>
      <w:r w:rsidR="005D34A3">
        <w:rPr>
          <w:rFonts w:hint="eastAsia"/>
        </w:rPr>
        <w:t>较好的</w:t>
      </w:r>
      <w:r>
        <w:rPr>
          <w:rFonts w:hint="eastAsia"/>
        </w:rPr>
        <w:t>业绩</w:t>
      </w:r>
      <w:r>
        <w:t xml:space="preserve">Revenue@n%. </w:t>
      </w:r>
      <w:r>
        <w:rPr>
          <w:rFonts w:hint="eastAsia"/>
        </w:rPr>
        <w:t>结果表明，通过多头自我注意学习方面级特征有利于收益预测。</w:t>
      </w:r>
    </w:p>
    <w:p w14:paraId="593B91A5" w14:textId="77777777" w:rsidR="005D34A3" w:rsidRDefault="00677032" w:rsidP="005D34A3">
      <w:r>
        <w:rPr>
          <w:rFonts w:hint="eastAsia"/>
        </w:rPr>
        <w:t>简言之，我们的</w:t>
      </w:r>
      <w:r>
        <w:t>DateModel</w:t>
      </w:r>
      <w:r>
        <w:rPr>
          <w:rFonts w:hint="eastAsia"/>
        </w:rPr>
        <w:t>的每个组件在执行这两项任务时都真正起作用。验证了设计方案的正确性。</w:t>
      </w:r>
    </w:p>
    <w:p w14:paraId="4477EA33" w14:textId="77777777" w:rsidR="005D34A3" w:rsidRDefault="005D34A3" w:rsidP="005D34A3"/>
    <w:p w14:paraId="2A770C42" w14:textId="77777777" w:rsidR="005D34A3" w:rsidRDefault="005D34A3" w:rsidP="005D34A3">
      <w:r>
        <w:rPr>
          <w:rFonts w:hint="eastAsia"/>
        </w:rPr>
        <w:t>Q</w:t>
      </w:r>
      <w:r>
        <w:rPr>
          <w:rFonts w:hint="eastAsia"/>
        </w:rPr>
        <w:t>：</w:t>
      </w:r>
      <w:r w:rsidRPr="005D34A3">
        <w:rPr>
          <w:rFonts w:hint="eastAsia"/>
        </w:rPr>
        <w:t>模型的性能随训练数据量的变化有多大</w:t>
      </w:r>
      <w:r>
        <w:rPr>
          <w:rFonts w:hint="eastAsia"/>
        </w:rPr>
        <w:t>？</w:t>
      </w:r>
    </w:p>
    <w:p w14:paraId="194EBCA9" w14:textId="00CBA45F" w:rsidR="005D34A3" w:rsidRPr="005D34A3" w:rsidRDefault="005D34A3" w:rsidP="005D34A3">
      <w:r w:rsidRPr="005D34A3">
        <w:rPr>
          <w:rFonts w:hint="eastAsia"/>
        </w:rPr>
        <w:t>我们通过改变</w:t>
      </w:r>
      <w:r w:rsidRPr="005D34A3">
        <w:rPr>
          <w:rFonts w:hint="eastAsia"/>
          <w:color w:val="FF0000"/>
        </w:rPr>
        <w:t>6</w:t>
      </w:r>
      <w:r w:rsidRPr="005D34A3">
        <w:rPr>
          <w:rFonts w:hint="eastAsia"/>
        </w:rPr>
        <w:t>个月训练数据的长度来进行实验。验证集和测试集保持完整，直到大约两年的过去数据</w:t>
      </w:r>
      <w:r>
        <w:rPr>
          <w:rFonts w:hint="eastAsia"/>
        </w:rPr>
        <w:t>增量不大</w:t>
      </w:r>
      <w:r w:rsidRPr="005D34A3">
        <w:rPr>
          <w:rFonts w:hint="eastAsia"/>
        </w:rPr>
        <w:t>。学习数据越丰富，获得的新信息就越少。因此，性能改进逐渐减少。</w:t>
      </w:r>
    </w:p>
    <w:p w14:paraId="5B7A0FB5" w14:textId="1F6D7AEC" w:rsidR="005D34A3" w:rsidRDefault="005D34A3" w:rsidP="005D34A3">
      <w:r w:rsidRPr="005D34A3">
        <w:rPr>
          <w:noProof/>
        </w:rPr>
        <w:lastRenderedPageBreak/>
        <w:drawing>
          <wp:inline distT="0" distB="0" distL="0" distR="0" wp14:anchorId="49D5347C" wp14:editId="134B5C41">
            <wp:extent cx="4420217" cy="408679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0217" cy="4086795"/>
                    </a:xfrm>
                    <a:prstGeom prst="rect">
                      <a:avLst/>
                    </a:prstGeom>
                  </pic:spPr>
                </pic:pic>
              </a:graphicData>
            </a:graphic>
          </wp:inline>
        </w:drawing>
      </w:r>
    </w:p>
    <w:p w14:paraId="4611823B" w14:textId="206C34BB" w:rsidR="005D34A3" w:rsidRDefault="005D34A3" w:rsidP="005D34A3"/>
    <w:p w14:paraId="722FA44D" w14:textId="3EA27473" w:rsidR="005D34A3" w:rsidRDefault="005D34A3" w:rsidP="005D34A3">
      <w:r>
        <w:rPr>
          <w:rFonts w:hint="eastAsia"/>
        </w:rPr>
        <w:t>子群性能：</w:t>
      </w:r>
    </w:p>
    <w:p w14:paraId="68CE8A8A" w14:textId="77777777" w:rsidR="005D34A3" w:rsidRDefault="005D34A3" w:rsidP="005D34A3">
      <w:r w:rsidRPr="005D34A3">
        <w:rPr>
          <w:rFonts w:hint="eastAsia"/>
        </w:rPr>
        <w:t>在海关申报的交易中，一些进口商</w:t>
      </w:r>
      <w:r w:rsidRPr="005D34A3">
        <w:rPr>
          <w:rFonts w:hint="eastAsia"/>
        </w:rPr>
        <w:t>ID</w:t>
      </w:r>
      <w:r w:rsidRPr="005D34A3">
        <w:rPr>
          <w:rFonts w:hint="eastAsia"/>
        </w:rPr>
        <w:t>和</w:t>
      </w:r>
      <w:r w:rsidRPr="005D34A3">
        <w:rPr>
          <w:rFonts w:hint="eastAsia"/>
        </w:rPr>
        <w:t>HS</w:t>
      </w:r>
      <w:r w:rsidRPr="005D34A3">
        <w:rPr>
          <w:rFonts w:hint="eastAsia"/>
        </w:rPr>
        <w:t>代码比其他更为频繁。为了研究发生频率如何影响性能，我们将测试集分为几个子组，如下所述</w:t>
      </w:r>
      <w:r>
        <w:rPr>
          <w:rFonts w:hint="eastAsia"/>
        </w:rPr>
        <w:t>：</w:t>
      </w:r>
    </w:p>
    <w:p w14:paraId="2A22FC7A" w14:textId="068822E3" w:rsidR="005D34A3" w:rsidRDefault="005D34A3" w:rsidP="005D34A3">
      <w:r>
        <w:rPr>
          <w:rFonts w:hint="eastAsia"/>
        </w:rPr>
        <w:t>Importer</w:t>
      </w:r>
      <w:r w:rsidRPr="005D34A3">
        <w:rPr>
          <w:rFonts w:hint="eastAsia"/>
        </w:rPr>
        <w:t>：我们根据</w:t>
      </w:r>
      <w:r>
        <w:rPr>
          <w:rFonts w:hint="eastAsia"/>
        </w:rPr>
        <w:t>Importer</w:t>
      </w:r>
      <w:r w:rsidRPr="005D34A3">
        <w:rPr>
          <w:rFonts w:hint="eastAsia"/>
        </w:rPr>
        <w:t>在</w:t>
      </w:r>
      <w:r>
        <w:rPr>
          <w:rFonts w:hint="eastAsia"/>
        </w:rPr>
        <w:t>训练</w:t>
      </w:r>
      <w:r w:rsidRPr="005D34A3">
        <w:rPr>
          <w:rFonts w:hint="eastAsia"/>
        </w:rPr>
        <w:t>集中出现的次数将其分为五个子组。例如，</w:t>
      </w:r>
      <w:r w:rsidRPr="005D34A3">
        <w:rPr>
          <w:rFonts w:hint="eastAsia"/>
        </w:rPr>
        <w:t>Imp[0]</w:t>
      </w:r>
      <w:r w:rsidRPr="005D34A3">
        <w:rPr>
          <w:rFonts w:hint="eastAsia"/>
        </w:rPr>
        <w:t>表示新的进口商，而</w:t>
      </w:r>
      <w:r w:rsidRPr="005D34A3">
        <w:rPr>
          <w:rFonts w:hint="eastAsia"/>
        </w:rPr>
        <w:t>Imp</w:t>
      </w:r>
      <w:r w:rsidRPr="005D34A3">
        <w:rPr>
          <w:rFonts w:hint="eastAsia"/>
        </w:rPr>
        <w:t>（</w:t>
      </w:r>
      <w:r w:rsidRPr="005D34A3">
        <w:rPr>
          <w:rFonts w:hint="eastAsia"/>
        </w:rPr>
        <w:t>0,10</w:t>
      </w:r>
      <w:r w:rsidRPr="005D34A3">
        <w:rPr>
          <w:rFonts w:hint="eastAsia"/>
        </w:rPr>
        <w:t>）表示出现但少于或等于</w:t>
      </w:r>
      <w:r w:rsidRPr="005D34A3">
        <w:rPr>
          <w:rFonts w:hint="eastAsia"/>
        </w:rPr>
        <w:t>10</w:t>
      </w:r>
      <w:r w:rsidRPr="005D34A3">
        <w:rPr>
          <w:rFonts w:hint="eastAsia"/>
        </w:rPr>
        <w:t>次的进口商组。</w:t>
      </w:r>
    </w:p>
    <w:p w14:paraId="7CEDAB73" w14:textId="2D7CDC7A" w:rsidR="005D34A3" w:rsidRPr="005D34A3" w:rsidRDefault="005D34A3" w:rsidP="005D34A3">
      <w:r w:rsidRPr="005D34A3">
        <w:rPr>
          <w:rFonts w:hint="eastAsia"/>
        </w:rPr>
        <w:t>HS</w:t>
      </w:r>
      <w:r w:rsidRPr="005D34A3">
        <w:rPr>
          <w:rFonts w:hint="eastAsia"/>
        </w:rPr>
        <w:t>：我们以类似的方式将</w:t>
      </w:r>
      <w:r w:rsidRPr="005D34A3">
        <w:rPr>
          <w:rFonts w:hint="eastAsia"/>
        </w:rPr>
        <w:t>HS</w:t>
      </w:r>
      <w:r w:rsidRPr="005D34A3">
        <w:rPr>
          <w:rFonts w:hint="eastAsia"/>
        </w:rPr>
        <w:t>代码分为五个子组。</w:t>
      </w:r>
    </w:p>
    <w:p w14:paraId="0BA41112" w14:textId="0BB62527" w:rsidR="005D34A3" w:rsidRDefault="005D34A3" w:rsidP="005D34A3">
      <w:r w:rsidRPr="005D34A3">
        <w:rPr>
          <w:noProof/>
        </w:rPr>
        <w:drawing>
          <wp:inline distT="0" distB="0" distL="0" distR="0" wp14:anchorId="7EFFDA99" wp14:editId="387215AB">
            <wp:extent cx="4706007" cy="286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6007" cy="2867425"/>
                    </a:xfrm>
                    <a:prstGeom prst="rect">
                      <a:avLst/>
                    </a:prstGeom>
                  </pic:spPr>
                </pic:pic>
              </a:graphicData>
            </a:graphic>
          </wp:inline>
        </w:drawing>
      </w:r>
    </w:p>
    <w:p w14:paraId="736D99AE" w14:textId="77777777" w:rsidR="005D34A3" w:rsidRDefault="005D34A3" w:rsidP="005D34A3">
      <w:r>
        <w:rPr>
          <w:rFonts w:hint="eastAsia"/>
        </w:rPr>
        <w:t>积极交易者（</w:t>
      </w:r>
      <w:r w:rsidRPr="005D34A3">
        <w:rPr>
          <w:rFonts w:hint="eastAsia"/>
        </w:rPr>
        <w:t>Imp</w:t>
      </w:r>
      <w:r>
        <w:rPr>
          <w:rFonts w:hint="eastAsia"/>
        </w:rPr>
        <w:t>&gt;</w:t>
      </w:r>
      <w:r w:rsidRPr="005D34A3">
        <w:rPr>
          <w:rFonts w:hint="eastAsia"/>
        </w:rPr>
        <w:t xml:space="preserve">250) </w:t>
      </w:r>
      <w:r w:rsidRPr="005D34A3">
        <w:rPr>
          <w:rFonts w:hint="eastAsia"/>
        </w:rPr>
        <w:t>与不活跃的交易者（即</w:t>
      </w:r>
      <w:r w:rsidRPr="005D34A3">
        <w:rPr>
          <w:rFonts w:hint="eastAsia"/>
        </w:rPr>
        <w:t>Imp</w:t>
      </w:r>
      <w:r>
        <w:rPr>
          <w:rFonts w:hint="eastAsia"/>
        </w:rPr>
        <w:t>&lt;</w:t>
      </w:r>
      <w:r>
        <w:t>10</w:t>
      </w:r>
      <w:r w:rsidRPr="005D34A3">
        <w:rPr>
          <w:rFonts w:hint="eastAsia"/>
        </w:rPr>
        <w:t>和</w:t>
      </w:r>
      <w:r w:rsidRPr="005D34A3">
        <w:rPr>
          <w:rFonts w:hint="eastAsia"/>
        </w:rPr>
        <w:t>Imp[0]</w:t>
      </w:r>
      <w:r w:rsidRPr="005D34A3">
        <w:rPr>
          <w:rFonts w:hint="eastAsia"/>
        </w:rPr>
        <w:t>）相比，欺诈率最低。这可</w:t>
      </w:r>
      <w:r w:rsidRPr="005D34A3">
        <w:rPr>
          <w:rFonts w:hint="eastAsia"/>
        </w:rPr>
        <w:lastRenderedPageBreak/>
        <w:t>能表明进口商可能倾向于使用新</w:t>
      </w:r>
      <w:r w:rsidRPr="005D34A3">
        <w:rPr>
          <w:rFonts w:hint="eastAsia"/>
        </w:rPr>
        <w:t>ID</w:t>
      </w:r>
      <w:r w:rsidRPr="005D34A3">
        <w:rPr>
          <w:rFonts w:hint="eastAsia"/>
        </w:rPr>
        <w:t>以避免留下非法记录并欺骗海关。</w:t>
      </w:r>
    </w:p>
    <w:p w14:paraId="4BE8E824" w14:textId="77777777" w:rsidR="005D34A3" w:rsidRDefault="005D34A3" w:rsidP="005D34A3">
      <w:r w:rsidRPr="005D34A3">
        <w:rPr>
          <w:rFonts w:hint="eastAsia"/>
        </w:rPr>
        <w:t>HS</w:t>
      </w:r>
      <w:r w:rsidRPr="005D34A3">
        <w:rPr>
          <w:rFonts w:hint="eastAsia"/>
        </w:rPr>
        <w:t>代码的结果显示出类似的趋势。与不受欢迎的项目的交易往往被预测为非法交易。这一结果可能与</w:t>
      </w:r>
      <w:r w:rsidRPr="005D34A3">
        <w:rPr>
          <w:rFonts w:hint="eastAsia"/>
        </w:rPr>
        <w:t>HS</w:t>
      </w:r>
      <w:r w:rsidRPr="005D34A3">
        <w:rPr>
          <w:rFonts w:hint="eastAsia"/>
        </w:rPr>
        <w:t>代码的操纵有关。</w:t>
      </w:r>
    </w:p>
    <w:p w14:paraId="4CB76532" w14:textId="77777777" w:rsidR="005D34A3" w:rsidRDefault="005D34A3" w:rsidP="005D34A3">
      <w:r w:rsidRPr="005D34A3">
        <w:rPr>
          <w:rFonts w:hint="eastAsia"/>
        </w:rPr>
        <w:t>研究结果还表明，</w:t>
      </w:r>
      <w:r w:rsidRPr="005D34A3">
        <w:rPr>
          <w:rFonts w:hint="eastAsia"/>
        </w:rPr>
        <w:t>DATE</w:t>
      </w:r>
      <w:r w:rsidRPr="005D34A3">
        <w:rPr>
          <w:rFonts w:hint="eastAsia"/>
        </w:rPr>
        <w:t>对不可见进口商的召回率接近</w:t>
      </w:r>
      <w:r w:rsidRPr="005D34A3">
        <w:rPr>
          <w:rFonts w:hint="eastAsia"/>
        </w:rPr>
        <w:t>90%</w:t>
      </w:r>
      <w:r w:rsidRPr="005D34A3">
        <w:rPr>
          <w:rFonts w:hint="eastAsia"/>
        </w:rPr>
        <w:t>，而对活跃进口商的召回率则较低，因为他们的非法率较低。</w:t>
      </w:r>
    </w:p>
    <w:p w14:paraId="65BC0F73" w14:textId="33B1532F" w:rsidR="005D34A3" w:rsidRPr="005D34A3" w:rsidRDefault="005D34A3" w:rsidP="005D34A3">
      <w:r w:rsidRPr="005D34A3">
        <w:rPr>
          <w:rFonts w:hint="eastAsia"/>
        </w:rPr>
        <w:t>同时，与进口商的结果不同，</w:t>
      </w:r>
      <w:r w:rsidRPr="005D34A3">
        <w:rPr>
          <w:rFonts w:hint="eastAsia"/>
        </w:rPr>
        <w:t>DATE</w:t>
      </w:r>
      <w:r w:rsidRPr="005D34A3">
        <w:rPr>
          <w:rFonts w:hint="eastAsia"/>
        </w:rPr>
        <w:t>在常见的</w:t>
      </w:r>
      <w:r w:rsidRPr="005D34A3">
        <w:rPr>
          <w:rFonts w:hint="eastAsia"/>
        </w:rPr>
        <w:t>HS</w:t>
      </w:r>
      <w:r w:rsidRPr="005D34A3">
        <w:rPr>
          <w:rFonts w:hint="eastAsia"/>
        </w:rPr>
        <w:t>代码中导致了显著的召回率。由于世界海关组织每隔一段时间为新产品创建一次</w:t>
      </w:r>
      <w:r w:rsidRPr="005D34A3">
        <w:rPr>
          <w:rFonts w:hint="eastAsia"/>
        </w:rPr>
        <w:t>HS</w:t>
      </w:r>
      <w:r w:rsidRPr="005D34A3">
        <w:rPr>
          <w:rFonts w:hint="eastAsia"/>
        </w:rPr>
        <w:t>代码</w:t>
      </w:r>
      <w:r>
        <w:rPr>
          <w:rFonts w:hint="eastAsia"/>
        </w:rPr>
        <w:t>，因此</w:t>
      </w:r>
      <w:r w:rsidRPr="005D34A3">
        <w:rPr>
          <w:rFonts w:hint="eastAsia"/>
        </w:rPr>
        <w:t>DateOnHS</w:t>
      </w:r>
      <w:r w:rsidRPr="005D34A3">
        <w:rPr>
          <w:rFonts w:hint="eastAsia"/>
        </w:rPr>
        <w:t>的性能较差。</w:t>
      </w:r>
    </w:p>
    <w:p w14:paraId="2D80C29B" w14:textId="77777777" w:rsidR="005D34A3" w:rsidRDefault="005D34A3" w:rsidP="005D34A3"/>
    <w:p w14:paraId="5A07D302" w14:textId="4EBAEC31" w:rsidR="005D34A3" w:rsidRDefault="00EF15CF" w:rsidP="005D34A3">
      <w:r>
        <w:rPr>
          <w:rFonts w:hint="eastAsia"/>
        </w:rPr>
        <w:t>案例分析：</w:t>
      </w:r>
    </w:p>
    <w:p w14:paraId="3F6B2829" w14:textId="77777777" w:rsidR="00EF15CF" w:rsidRDefault="00EF15CF" w:rsidP="005D34A3">
      <w:r w:rsidRPr="00EF15CF">
        <w:rPr>
          <w:rFonts w:hint="eastAsia"/>
        </w:rPr>
        <w:t>尽管我们的</w:t>
      </w:r>
      <w:r w:rsidRPr="00EF15CF">
        <w:rPr>
          <w:rFonts w:hint="eastAsia"/>
        </w:rPr>
        <w:t>DATE</w:t>
      </w:r>
      <w:r w:rsidRPr="00EF15CF">
        <w:rPr>
          <w:rFonts w:hint="eastAsia"/>
        </w:rPr>
        <w:t>在发现欺诈方面取得了显著的成绩，但我们仍然不知道</w:t>
      </w:r>
      <w:r w:rsidRPr="00EF15CF">
        <w:rPr>
          <w:rFonts w:hint="eastAsia"/>
        </w:rPr>
        <w:t>DATE</w:t>
      </w:r>
      <w:r w:rsidRPr="00EF15CF">
        <w:rPr>
          <w:rFonts w:hint="eastAsia"/>
        </w:rPr>
        <w:t>发现了哪些证据来预测违法性。为了证明</w:t>
      </w:r>
      <w:r>
        <w:rPr>
          <w:rFonts w:hint="eastAsia"/>
        </w:rPr>
        <w:t>D</w:t>
      </w:r>
      <w:r>
        <w:t>ATE</w:t>
      </w:r>
      <w:r w:rsidRPr="00EF15CF">
        <w:rPr>
          <w:rFonts w:hint="eastAsia"/>
        </w:rPr>
        <w:t>的可解释性，</w:t>
      </w:r>
      <w:r>
        <w:rPr>
          <w:rFonts w:hint="eastAsia"/>
        </w:rPr>
        <w:t>下表</w:t>
      </w:r>
      <w:r w:rsidRPr="00EF15CF">
        <w:rPr>
          <w:rFonts w:hint="eastAsia"/>
        </w:rPr>
        <w:t>列出了非法和合法案件之间的比较及其相应的交叉特征。</w:t>
      </w:r>
    </w:p>
    <w:p w14:paraId="032B6370" w14:textId="0BBEE23A" w:rsidR="00EF15CF" w:rsidRDefault="00EF15CF" w:rsidP="005D34A3">
      <w:r w:rsidRPr="00EF15CF">
        <w:rPr>
          <w:noProof/>
        </w:rPr>
        <w:drawing>
          <wp:inline distT="0" distB="0" distL="0" distR="0" wp14:anchorId="34F97482" wp14:editId="013E378E">
            <wp:extent cx="5274310" cy="1653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53540"/>
                    </a:xfrm>
                    <a:prstGeom prst="rect">
                      <a:avLst/>
                    </a:prstGeom>
                  </pic:spPr>
                </pic:pic>
              </a:graphicData>
            </a:graphic>
          </wp:inline>
        </w:drawing>
      </w:r>
    </w:p>
    <w:p w14:paraId="7403F940" w14:textId="0CF08BAF" w:rsidR="00EF15CF" w:rsidRDefault="00EF15CF" w:rsidP="005D34A3">
      <w:r w:rsidRPr="00EF15CF">
        <w:rPr>
          <w:rFonts w:hint="eastAsia"/>
        </w:rPr>
        <w:t>我们根据最高的注意力分数选择前</w:t>
      </w:r>
      <w:r w:rsidRPr="00EF15CF">
        <w:rPr>
          <w:rFonts w:hint="eastAsia"/>
        </w:rPr>
        <w:t>2</w:t>
      </w:r>
      <w:r w:rsidRPr="00EF15CF">
        <w:rPr>
          <w:rFonts w:hint="eastAsia"/>
        </w:rPr>
        <w:t>个重要的交叉特征。在数据中的交易中，二手车占了最大的比例，进口商有更高的可能性报告较低的价值，以逃避额外的税收。因此，我们选择了两个二手车交易并分析它们的差异。</w:t>
      </w:r>
    </w:p>
    <w:p w14:paraId="4A055C7B" w14:textId="2ED477B9" w:rsidR="005D34A3" w:rsidRDefault="005D34A3" w:rsidP="005D34A3"/>
    <w:p w14:paraId="0B477897" w14:textId="77777777" w:rsidR="007E39F8" w:rsidRDefault="007E39F8" w:rsidP="005D34A3">
      <w:r w:rsidRPr="007E39F8">
        <w:rPr>
          <w:rFonts w:hint="eastAsia"/>
        </w:rPr>
        <w:t>对于非法交易，交叉特征表明其具有较高的贸易价值（即</w:t>
      </w:r>
      <w:r w:rsidRPr="007E39F8">
        <w:rPr>
          <w:rFonts w:hint="eastAsia"/>
        </w:rPr>
        <w:t>cif.</w:t>
      </w:r>
      <w:r>
        <w:rPr>
          <w:rFonts w:hint="eastAsia"/>
        </w:rPr>
        <w:t>value</w:t>
      </w:r>
      <w:r w:rsidRPr="007E39F8">
        <w:rPr>
          <w:rFonts w:hint="eastAsia"/>
        </w:rPr>
        <w:t>、</w:t>
      </w:r>
      <w:r w:rsidRPr="007E39F8">
        <w:rPr>
          <w:rFonts w:hint="eastAsia"/>
        </w:rPr>
        <w:t>fob.</w:t>
      </w:r>
      <w:r>
        <w:rPr>
          <w:rFonts w:hint="eastAsia"/>
        </w:rPr>
        <w:t>value</w:t>
      </w:r>
      <w:r w:rsidRPr="007E39F8">
        <w:rPr>
          <w:rFonts w:hint="eastAsia"/>
        </w:rPr>
        <w:t>）和较低的毛额。报告可获得的税收的一小部分（即税率</w:t>
      </w:r>
      <w:r w:rsidRPr="007E39F8">
        <w:rPr>
          <w:rFonts w:hint="eastAsia"/>
        </w:rPr>
        <w:t>&lt;0.18%</w:t>
      </w:r>
      <w:r w:rsidRPr="007E39F8">
        <w:rPr>
          <w:rFonts w:hint="eastAsia"/>
        </w:rPr>
        <w:t>）时的权重。此外，每公斤价值相对高于合法价值。这些变量表明二手车的交易价值较高，但海关只收取少量税款。结果恰好是贸易商品低估的一个令人信服的例子。世界海关组织海关局也对从</w:t>
      </w:r>
      <w:r w:rsidRPr="007E39F8">
        <w:rPr>
          <w:rFonts w:hint="eastAsia"/>
        </w:rPr>
        <w:t>Date</w:t>
      </w:r>
      <w:r w:rsidRPr="007E39F8">
        <w:rPr>
          <w:rFonts w:hint="eastAsia"/>
        </w:rPr>
        <w:t>获得的交易进行了审查，指出该交易的单位价值较低。世界海关组织领域专家的这一声明与</w:t>
      </w:r>
      <w:r w:rsidRPr="007E39F8">
        <w:rPr>
          <w:rFonts w:hint="eastAsia"/>
        </w:rPr>
        <w:t>Date</w:t>
      </w:r>
      <w:r w:rsidRPr="007E39F8">
        <w:rPr>
          <w:rFonts w:hint="eastAsia"/>
        </w:rPr>
        <w:t>确定的交叉特征形成了共鸣，这证明了</w:t>
      </w:r>
      <w:r w:rsidRPr="007E39F8">
        <w:rPr>
          <w:rFonts w:hint="eastAsia"/>
        </w:rPr>
        <w:t>Date</w:t>
      </w:r>
      <w:r w:rsidRPr="007E39F8">
        <w:rPr>
          <w:rFonts w:hint="eastAsia"/>
        </w:rPr>
        <w:t>在实现人类层面的可解释性方面具有一定的潜力。</w:t>
      </w:r>
    </w:p>
    <w:p w14:paraId="09C4DF92" w14:textId="77777777" w:rsidR="007E39F8" w:rsidRDefault="007E39F8" w:rsidP="005D34A3">
      <w:r w:rsidRPr="007E39F8">
        <w:rPr>
          <w:rFonts w:hint="eastAsia"/>
        </w:rPr>
        <w:t>与非法案件相比，合法交易显示了正常的交易信息。即使</w:t>
      </w:r>
      <w:r>
        <w:rPr>
          <w:rFonts w:hint="eastAsia"/>
        </w:rPr>
        <w:t>cif</w:t>
      </w:r>
      <w:r>
        <w:t>.value</w:t>
      </w:r>
      <w:r w:rsidRPr="007E39F8">
        <w:rPr>
          <w:rFonts w:hint="eastAsia"/>
        </w:rPr>
        <w:t>值大于</w:t>
      </w:r>
      <w:r w:rsidRPr="007E39F8">
        <w:rPr>
          <w:rFonts w:hint="eastAsia"/>
        </w:rPr>
        <w:t>$1640</w:t>
      </w:r>
      <w:r w:rsidRPr="007E39F8">
        <w:rPr>
          <w:rFonts w:hint="eastAsia"/>
        </w:rPr>
        <w:t>，则税率将在可接受的区间内下降。此外，</w:t>
      </w:r>
      <w:r>
        <w:rPr>
          <w:rFonts w:hint="eastAsia"/>
        </w:rPr>
        <w:t>v</w:t>
      </w:r>
      <w:r>
        <w:t>alue</w:t>
      </w:r>
      <w:r w:rsidRPr="007E39F8">
        <w:rPr>
          <w:rFonts w:hint="eastAsia"/>
        </w:rPr>
        <w:t>/kg</w:t>
      </w:r>
      <w:r w:rsidRPr="007E39F8">
        <w:rPr>
          <w:rFonts w:hint="eastAsia"/>
        </w:rPr>
        <w:t>相对较小，表明可能不存在低估问题。</w:t>
      </w:r>
    </w:p>
    <w:p w14:paraId="005F77CA" w14:textId="1AC697BB" w:rsidR="007E39F8" w:rsidRDefault="007E39F8" w:rsidP="005D34A3"/>
    <w:p w14:paraId="07F76158" w14:textId="1CB11C89" w:rsidR="007E39F8" w:rsidRDefault="007E39F8" w:rsidP="005D34A3">
      <w:r>
        <w:rPr>
          <w:rFonts w:hint="eastAsia"/>
        </w:rPr>
        <w:t>讨论：</w:t>
      </w:r>
    </w:p>
    <w:p w14:paraId="51A064B2" w14:textId="5BD657BC" w:rsidR="00143B26" w:rsidRPr="00143B26" w:rsidRDefault="00143B26" w:rsidP="005D34A3">
      <w:r w:rsidRPr="007E39F8">
        <w:rPr>
          <w:rFonts w:hint="eastAsia"/>
        </w:rPr>
        <w:t>问题：某些初始特征值在检查后进行了调整，这可能会影响性能</w:t>
      </w:r>
    </w:p>
    <w:p w14:paraId="6581C22F" w14:textId="2977B01C" w:rsidR="00143B26" w:rsidRDefault="00143B26" w:rsidP="005D34A3">
      <w:r w:rsidRPr="00143B26">
        <w:rPr>
          <w:rFonts w:hint="eastAsia"/>
        </w:rPr>
        <w:t>我们注意到平均到岸价、离岸价和总价。非法交易的税收价值比典型交易高</w:t>
      </w:r>
      <w:r w:rsidRPr="00143B26">
        <w:rPr>
          <w:rFonts w:hint="eastAsia"/>
        </w:rPr>
        <w:t>66%</w:t>
      </w:r>
      <w:r w:rsidRPr="00143B26">
        <w:rPr>
          <w:rFonts w:hint="eastAsia"/>
        </w:rPr>
        <w:t>。假设非法交易和合法交易的对应值没有差异。我们可以推测，两组之间的差异部分是由于信息更新。因此，我们</w:t>
      </w:r>
      <w:r>
        <w:rPr>
          <w:rFonts w:hint="eastAsia"/>
        </w:rPr>
        <w:t>有两种方法来</w:t>
      </w:r>
      <w:r w:rsidRPr="00143B26">
        <w:rPr>
          <w:rFonts w:hint="eastAsia"/>
        </w:rPr>
        <w:t>回滚</w:t>
      </w:r>
      <w:r>
        <w:t>cif, fob</w:t>
      </w:r>
      <w:r w:rsidRPr="00143B26">
        <w:rPr>
          <w:rFonts w:hint="eastAsia"/>
        </w:rPr>
        <w:t>和</w:t>
      </w:r>
      <w:r>
        <w:rPr>
          <w:rFonts w:hint="eastAsia"/>
        </w:rPr>
        <w:t>t</w:t>
      </w:r>
      <w:r>
        <w:t>otal.taxes</w:t>
      </w:r>
      <w:r>
        <w:rPr>
          <w:rFonts w:hint="eastAsia"/>
        </w:rPr>
        <w:t>：</w:t>
      </w:r>
    </w:p>
    <w:p w14:paraId="3263D689" w14:textId="3E47A4D6" w:rsidR="00143B26" w:rsidRDefault="00143B26" w:rsidP="00143B26">
      <w:pPr>
        <w:pStyle w:val="ListParagraph"/>
        <w:numPr>
          <w:ilvl w:val="0"/>
          <w:numId w:val="9"/>
        </w:numPr>
        <w:ind w:firstLineChars="0"/>
      </w:pPr>
      <w:r w:rsidRPr="00143B26">
        <w:rPr>
          <w:rFonts w:hint="eastAsia"/>
        </w:rPr>
        <w:t>确定性：乘以标量值</w:t>
      </w:r>
      <w:r w:rsidRPr="00143B26">
        <w:t>0</w:t>
      </w:r>
      <w:r>
        <w:rPr>
          <w:rFonts w:hint="eastAsia"/>
        </w:rPr>
        <w:t>.</w:t>
      </w:r>
      <w:r w:rsidRPr="00143B26">
        <w:t>6</w:t>
      </w:r>
      <w:r>
        <w:rPr>
          <w:rFonts w:hint="eastAsia"/>
        </w:rPr>
        <w:t>。</w:t>
      </w:r>
    </w:p>
    <w:p w14:paraId="0E47ACEF" w14:textId="77777777" w:rsidR="00143B26" w:rsidRDefault="00143B26" w:rsidP="00143B26">
      <w:pPr>
        <w:pStyle w:val="ListParagraph"/>
        <w:numPr>
          <w:ilvl w:val="0"/>
          <w:numId w:val="9"/>
        </w:numPr>
        <w:ind w:firstLineChars="0"/>
      </w:pPr>
      <w:r w:rsidRPr="00143B26">
        <w:rPr>
          <w:rFonts w:hint="eastAsia"/>
        </w:rPr>
        <w:t>随机</w:t>
      </w:r>
      <w:r>
        <w:rPr>
          <w:rFonts w:hint="eastAsia"/>
        </w:rPr>
        <w:t>化</w:t>
      </w:r>
      <w:r w:rsidRPr="00143B26">
        <w:rPr>
          <w:rFonts w:hint="eastAsia"/>
        </w:rPr>
        <w:t>：乘以高斯随机变量</w:t>
      </w:r>
      <m:oMath>
        <m:r>
          <w:rPr>
            <w:rFonts w:ascii="Cambria Math" w:hAnsi="Cambria Math" w:cs="Batang" w:hint="eastAsia"/>
          </w:rPr>
          <m:t>X</m:t>
        </m:r>
        <m:r>
          <w:rPr>
            <w:rFonts w:ascii="Cambria Math" w:eastAsia="Batang" w:hAnsi="Cambria Math" w:cs="Batang" w:hint="eastAsia"/>
          </w:rPr>
          <m:t>∼</m:t>
        </m:r>
        <m:r>
          <w:rPr>
            <w:rFonts w:ascii="Cambria Math" w:hAnsi="Cambria Math"/>
          </w:rPr>
          <m:t xml:space="preserve"> N</m:t>
        </m:r>
        <m:r>
          <w:rPr>
            <w:rFonts w:ascii="Cambria Math" w:hAnsi="Cambria Math" w:hint="eastAsia"/>
          </w:rPr>
          <m:t>(</m:t>
        </m:r>
        <m:r>
          <w:rPr>
            <w:rFonts w:ascii="Cambria Math" w:hAnsi="Cambria Math"/>
          </w:rPr>
          <m:t>0.6,0.12</m:t>
        </m:r>
        <m:r>
          <w:rPr>
            <w:rFonts w:ascii="Cambria Math" w:hAnsi="Cambria Math" w:hint="eastAsia"/>
          </w:rPr>
          <m:t>)</m:t>
        </m:r>
      </m:oMath>
      <w:r w:rsidRPr="00143B26">
        <w:rPr>
          <w:rFonts w:hint="eastAsia"/>
        </w:rPr>
        <w:t>。</w:t>
      </w:r>
    </w:p>
    <w:p w14:paraId="10FDC556" w14:textId="6FABE9CD" w:rsidR="007E39F8" w:rsidRPr="007E39F8" w:rsidRDefault="00143B26" w:rsidP="005D34A3">
      <w:r>
        <w:rPr>
          <w:rFonts w:hint="eastAsia"/>
        </w:rPr>
        <w:t>更好的实验结果</w:t>
      </w:r>
      <w:r w:rsidR="007E39F8" w:rsidRPr="007E39F8">
        <w:rPr>
          <w:rFonts w:hint="eastAsia"/>
        </w:rPr>
        <w:t>：将平均价格乘以</w:t>
      </w:r>
      <w:r w:rsidR="007E39F8">
        <w:rPr>
          <w:rFonts w:hint="eastAsia"/>
        </w:rPr>
        <w:t>高斯随机变量</w:t>
      </w:r>
      <w:r w:rsidR="007E39F8" w:rsidRPr="007E39F8">
        <w:rPr>
          <w:rFonts w:ascii="Cambria Math" w:hAnsi="Cambria Math" w:cs="Cambria Math"/>
        </w:rPr>
        <w:t>𝑋</w:t>
      </w:r>
      <w:r w:rsidR="007E39F8" w:rsidRPr="007E39F8">
        <w:rPr>
          <w:rFonts w:hint="eastAsia"/>
        </w:rPr>
        <w:t>=</w:t>
      </w:r>
      <w:r w:rsidR="007E39F8" w:rsidRPr="007E39F8">
        <w:rPr>
          <w:rFonts w:hint="eastAsia"/>
        </w:rPr>
        <w:t>Ν</w:t>
      </w:r>
      <w:r w:rsidR="007E39F8" w:rsidRPr="007E39F8">
        <w:rPr>
          <w:rFonts w:hint="eastAsia"/>
        </w:rPr>
        <w:t>(0. 6,0. 12)</w:t>
      </w:r>
    </w:p>
    <w:p w14:paraId="6C20B2BF" w14:textId="12D7B1DD" w:rsidR="007E39F8" w:rsidRDefault="007E39F8" w:rsidP="005D34A3">
      <w:r w:rsidRPr="007E39F8">
        <w:rPr>
          <w:noProof/>
        </w:rPr>
        <w:lastRenderedPageBreak/>
        <w:drawing>
          <wp:inline distT="0" distB="0" distL="0" distR="0" wp14:anchorId="2261BDF3" wp14:editId="10BDC040">
            <wp:extent cx="5274310" cy="1344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44295"/>
                    </a:xfrm>
                    <a:prstGeom prst="rect">
                      <a:avLst/>
                    </a:prstGeom>
                  </pic:spPr>
                </pic:pic>
              </a:graphicData>
            </a:graphic>
          </wp:inline>
        </w:drawing>
      </w:r>
    </w:p>
    <w:p w14:paraId="77CF1E62" w14:textId="1D6770CD" w:rsidR="007E39F8" w:rsidRDefault="007E39F8" w:rsidP="005D34A3">
      <w:r w:rsidRPr="007E39F8">
        <w:rPr>
          <w:rFonts w:hint="eastAsia"/>
        </w:rPr>
        <w:t>采取行动的修订数据集在非法交易和合法交易之间具有相似的价值分布，这更难预测。</w:t>
      </w:r>
      <w:r w:rsidR="00E4628F">
        <w:rPr>
          <w:rFonts w:hint="eastAsia"/>
        </w:rPr>
        <w:t>表格</w:t>
      </w:r>
      <w:r w:rsidRPr="007E39F8">
        <w:rPr>
          <w:rFonts w:hint="eastAsia"/>
        </w:rPr>
        <w:t>显示</w:t>
      </w:r>
      <w:r w:rsidRPr="007E39F8">
        <w:rPr>
          <w:rFonts w:hint="eastAsia"/>
        </w:rPr>
        <w:t>Date</w:t>
      </w:r>
      <w:r w:rsidRPr="007E39F8">
        <w:rPr>
          <w:rFonts w:hint="eastAsia"/>
        </w:rPr>
        <w:t>在修订后的数据集上表现相对较好。这样的结果意味着</w:t>
      </w:r>
      <w:r w:rsidRPr="007E39F8">
        <w:rPr>
          <w:rFonts w:hint="eastAsia"/>
        </w:rPr>
        <w:t>Date</w:t>
      </w:r>
      <w:r w:rsidRPr="007E39F8">
        <w:rPr>
          <w:rFonts w:hint="eastAsia"/>
        </w:rPr>
        <w:t>可以从导入事务中学习各种模式，而不会因为错误而被有偏差的分布所支配。通过这个实验，我们希望数据管道固定后，</w:t>
      </w:r>
      <w:r w:rsidRPr="007E39F8">
        <w:rPr>
          <w:rFonts w:hint="eastAsia"/>
        </w:rPr>
        <w:t>Date</w:t>
      </w:r>
      <w:r w:rsidRPr="007E39F8">
        <w:rPr>
          <w:rFonts w:hint="eastAsia"/>
        </w:rPr>
        <w:t>将顺利执行，并且我们可以接收更干净的数据。</w:t>
      </w:r>
    </w:p>
    <w:p w14:paraId="7C14CD11" w14:textId="5A851224" w:rsidR="007E39F8" w:rsidRDefault="007E39F8" w:rsidP="005D34A3"/>
    <w:p w14:paraId="3E15E670" w14:textId="7F3083B3" w:rsidR="007E39F8" w:rsidRPr="006071B7" w:rsidRDefault="007E39F8" w:rsidP="005D34A3">
      <w:r w:rsidRPr="006071B7">
        <w:rPr>
          <w:rFonts w:hint="eastAsia"/>
        </w:rPr>
        <w:t>小结：</w:t>
      </w:r>
    </w:p>
    <w:p w14:paraId="672B3D68" w14:textId="77777777" w:rsidR="007E39F8" w:rsidRDefault="007E39F8" w:rsidP="007E39F8">
      <w:r w:rsidRPr="007E39F8">
        <w:rPr>
          <w:rFonts w:hint="eastAsia"/>
        </w:rPr>
        <w:t>什么是</w:t>
      </w:r>
      <w:r>
        <w:rPr>
          <w:rFonts w:hint="eastAsia"/>
        </w:rPr>
        <w:t>D</w:t>
      </w:r>
      <w:r>
        <w:t>ATE</w:t>
      </w:r>
      <w:r w:rsidRPr="007E39F8">
        <w:rPr>
          <w:rFonts w:hint="eastAsia"/>
        </w:rPr>
        <w:t>模型？</w:t>
      </w:r>
      <w:r w:rsidRPr="007E39F8">
        <w:rPr>
          <w:rFonts w:hint="eastAsia"/>
        </w:rPr>
        <w:t>DATE</w:t>
      </w:r>
      <w:r w:rsidRPr="007E39F8">
        <w:rPr>
          <w:rFonts w:hint="eastAsia"/>
        </w:rPr>
        <w:t>是一种海关选择模型，它按照欺诈风险的顺序对贸易流进行排序，并使海关收入最大化。</w:t>
      </w:r>
    </w:p>
    <w:p w14:paraId="1F2803D4" w14:textId="77777777" w:rsidR="007E39F8" w:rsidRDefault="007E39F8" w:rsidP="007E39F8">
      <w:r w:rsidRPr="007E39F8">
        <w:rPr>
          <w:rFonts w:hint="eastAsia"/>
        </w:rPr>
        <w:t>它是可解释的吗？是的，因为它的决策规则来自</w:t>
      </w:r>
      <w:r w:rsidRPr="007E39F8">
        <w:rPr>
          <w:rFonts w:hint="eastAsia"/>
        </w:rPr>
        <w:t>GBDT</w:t>
      </w:r>
      <w:r w:rsidRPr="007E39F8">
        <w:rPr>
          <w:rFonts w:hint="eastAsia"/>
        </w:rPr>
        <w:t>，权重来自注意机制。</w:t>
      </w:r>
    </w:p>
    <w:p w14:paraId="55DA825B" w14:textId="77777777" w:rsidR="007E39F8" w:rsidRDefault="007E39F8" w:rsidP="007E39F8">
      <w:r w:rsidRPr="007E39F8">
        <w:rPr>
          <w:rFonts w:hint="eastAsia"/>
        </w:rPr>
        <w:t>有效吗？是的，我们确认</w:t>
      </w:r>
      <w:r w:rsidRPr="007E39F8">
        <w:rPr>
          <w:rFonts w:hint="eastAsia"/>
        </w:rPr>
        <w:t>DATE</w:t>
      </w:r>
      <w:r w:rsidRPr="007E39F8">
        <w:rPr>
          <w:rFonts w:hint="eastAsia"/>
        </w:rPr>
        <w:t>优于包括</w:t>
      </w:r>
      <w:r w:rsidRPr="007E39F8">
        <w:rPr>
          <w:rFonts w:hint="eastAsia"/>
        </w:rPr>
        <w:t>TEM</w:t>
      </w:r>
      <w:r w:rsidRPr="007E39F8">
        <w:rPr>
          <w:rFonts w:hint="eastAsia"/>
        </w:rPr>
        <w:t>在内的最先进模型，并且对输入数据中的噪声具有鲁棒性。</w:t>
      </w:r>
    </w:p>
    <w:p w14:paraId="75653887" w14:textId="6EE8FBF1" w:rsidR="007E39F8" w:rsidRDefault="007E39F8" w:rsidP="007E39F8">
      <w:r w:rsidRPr="007E39F8">
        <w:rPr>
          <w:rFonts w:hint="eastAsia"/>
        </w:rPr>
        <w:t>它将用于海关吗？是的，我们公开了代码和教程的来源，并且我们正在积极参加世界海关组织及其巴布达倡议举办的研讨会。几个国家加入了</w:t>
      </w:r>
      <w:r w:rsidRPr="007E39F8">
        <w:rPr>
          <w:rFonts w:hint="eastAsia"/>
        </w:rPr>
        <w:t>BACUDA</w:t>
      </w:r>
      <w:r w:rsidR="00890440">
        <w:rPr>
          <w:rFonts w:hint="eastAsia"/>
        </w:rPr>
        <w:t>（</w:t>
      </w:r>
      <w:r w:rsidR="00890440" w:rsidRPr="00890440">
        <w:t>https://mag.wcoomd.org/magazine/wco-news-91-february-2020/bacuda/</w:t>
      </w:r>
      <w:r w:rsidR="00890440">
        <w:rPr>
          <w:rFonts w:hint="eastAsia"/>
        </w:rPr>
        <w:t>）</w:t>
      </w:r>
      <w:r w:rsidRPr="007E39F8">
        <w:rPr>
          <w:rFonts w:hint="eastAsia"/>
        </w:rPr>
        <w:t>，我们正在尼日利亚海关测试我们的算法。</w:t>
      </w:r>
    </w:p>
    <w:p w14:paraId="73C5E536" w14:textId="19A0E970" w:rsidR="00890440" w:rsidRDefault="00890440" w:rsidP="007E39F8">
      <w:r w:rsidRPr="00890440">
        <w:rPr>
          <w:noProof/>
        </w:rPr>
        <w:drawing>
          <wp:inline distT="0" distB="0" distL="0" distR="0" wp14:anchorId="4D282642" wp14:editId="41F228C0">
            <wp:extent cx="3246120" cy="1530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3266" cy="1538127"/>
                    </a:xfrm>
                    <a:prstGeom prst="rect">
                      <a:avLst/>
                    </a:prstGeom>
                  </pic:spPr>
                </pic:pic>
              </a:graphicData>
            </a:graphic>
          </wp:inline>
        </w:drawing>
      </w:r>
    </w:p>
    <w:p w14:paraId="2FBD7EB3" w14:textId="13B277E4" w:rsidR="007E39F8" w:rsidRDefault="007E39F8" w:rsidP="007E39F8"/>
    <w:p w14:paraId="71CE59DA" w14:textId="77777777" w:rsidR="007E39F8" w:rsidRDefault="007E39F8" w:rsidP="007E39F8">
      <w:r>
        <w:rPr>
          <w:rFonts w:hint="eastAsia"/>
        </w:rPr>
        <w:t>Tree</w:t>
      </w:r>
      <w:r>
        <w:rPr>
          <w:rFonts w:hint="eastAsia"/>
        </w:rPr>
        <w:t>‐</w:t>
      </w:r>
      <w:r>
        <w:rPr>
          <w:rFonts w:hint="eastAsia"/>
        </w:rPr>
        <w:t>based Cross</w:t>
      </w:r>
      <w:r>
        <w:rPr>
          <w:rFonts w:hint="eastAsia"/>
        </w:rPr>
        <w:t>‐</w:t>
      </w:r>
      <w:r>
        <w:rPr>
          <w:rFonts w:hint="eastAsia"/>
        </w:rPr>
        <w:t xml:space="preserve">Feature Embedding: </w:t>
      </w:r>
      <w:r>
        <w:rPr>
          <w:rFonts w:hint="eastAsia"/>
        </w:rPr>
        <w:t>先利用</w:t>
      </w:r>
      <w:r>
        <w:rPr>
          <w:rFonts w:hint="eastAsia"/>
        </w:rPr>
        <w:t>GBDT</w:t>
      </w:r>
      <w:r>
        <w:rPr>
          <w:rFonts w:hint="eastAsia"/>
        </w:rPr>
        <w:t>树模型</w:t>
      </w:r>
      <w:r>
        <w:rPr>
          <w:rFonts w:hint="eastAsia"/>
        </w:rPr>
        <w:t>(</w:t>
      </w:r>
      <w:r>
        <w:rPr>
          <w:rFonts w:hint="eastAsia"/>
        </w:rPr>
        <w:t>论文中采用</w:t>
      </w:r>
      <w:r>
        <w:rPr>
          <w:rFonts w:hint="eastAsia"/>
        </w:rPr>
        <w:t>XGBoost)</w:t>
      </w:r>
      <w:r>
        <w:rPr>
          <w:rFonts w:hint="eastAsia"/>
        </w:rPr>
        <w:t>训练出一个树模型，保证模型具有一定的可解释性，将树模型的叶子节点通过要学习的</w:t>
      </w:r>
      <w:r>
        <w:rPr>
          <w:rFonts w:hint="eastAsia"/>
        </w:rPr>
        <w:t>Embedding</w:t>
      </w:r>
      <w:r>
        <w:rPr>
          <w:rFonts w:hint="eastAsia"/>
        </w:rPr>
        <w:t>层，得到各个叶子节点的</w:t>
      </w:r>
      <w:r>
        <w:rPr>
          <w:rFonts w:hint="eastAsia"/>
        </w:rPr>
        <w:t>Embedding</w:t>
      </w:r>
      <w:r>
        <w:rPr>
          <w:rFonts w:hint="eastAsia"/>
        </w:rPr>
        <w:t>向量，而叶子节点</w:t>
      </w:r>
      <w:r>
        <w:rPr>
          <w:rFonts w:hint="eastAsia"/>
        </w:rPr>
        <w:t>Embedding</w:t>
      </w:r>
      <w:r>
        <w:rPr>
          <w:rFonts w:hint="eastAsia"/>
        </w:rPr>
        <w:t>向量是通过</w:t>
      </w:r>
      <w:r>
        <w:rPr>
          <w:rFonts w:hint="eastAsia"/>
        </w:rPr>
        <w:t>Transformer</w:t>
      </w:r>
      <w:r>
        <w:rPr>
          <w:rFonts w:hint="eastAsia"/>
        </w:rPr>
        <w:t>来学习，主要是学习树模型中各叶子节点的相似性；</w:t>
      </w:r>
    </w:p>
    <w:p w14:paraId="1459E786" w14:textId="77777777" w:rsidR="007E39F8" w:rsidRDefault="007E39F8" w:rsidP="007E39F8">
      <w:r>
        <w:rPr>
          <w:rFonts w:hint="eastAsia"/>
        </w:rPr>
        <w:t xml:space="preserve">Dual Attentive Mechanism: </w:t>
      </w:r>
      <w:r>
        <w:rPr>
          <w:rFonts w:hint="eastAsia"/>
        </w:rPr>
        <w:t>使用</w:t>
      </w:r>
      <w:r>
        <w:rPr>
          <w:rFonts w:hint="eastAsia"/>
        </w:rPr>
        <w:t>Attention</w:t>
      </w:r>
      <w:r>
        <w:rPr>
          <w:rFonts w:hint="eastAsia"/>
        </w:rPr>
        <w:t>机制学习商品货物进口商</w:t>
      </w:r>
      <w:r>
        <w:rPr>
          <w:rFonts w:hint="eastAsia"/>
        </w:rPr>
        <w:t>(Importer ID u)</w:t>
      </w:r>
      <w:r>
        <w:rPr>
          <w:rFonts w:hint="eastAsia"/>
        </w:rPr>
        <w:t>和进口商品</w:t>
      </w:r>
      <w:r>
        <w:rPr>
          <w:rFonts w:hint="eastAsia"/>
        </w:rPr>
        <w:t xml:space="preserve">(Item HS code c), </w:t>
      </w:r>
      <w:r>
        <w:rPr>
          <w:rFonts w:hint="eastAsia"/>
        </w:rPr>
        <w:t>以及上述各个叶子节点</w:t>
      </w:r>
      <w:r>
        <w:rPr>
          <w:rFonts w:hint="eastAsia"/>
        </w:rPr>
        <w:t>Embedding</w:t>
      </w:r>
      <w:r>
        <w:rPr>
          <w:rFonts w:hint="eastAsia"/>
        </w:rPr>
        <w:t>向量的权重，根据通过权重值，对每条输入的交易的叶子节点</w:t>
      </w:r>
      <w:r>
        <w:rPr>
          <w:rFonts w:hint="eastAsia"/>
        </w:rPr>
        <w:t>Embedding</w:t>
      </w:r>
      <w:r>
        <w:rPr>
          <w:rFonts w:hint="eastAsia"/>
        </w:rPr>
        <w:t>向量进行加权聚合；</w:t>
      </w:r>
    </w:p>
    <w:p w14:paraId="5813C5BD" w14:textId="77777777" w:rsidR="007E39F8" w:rsidRDefault="007E39F8" w:rsidP="007E39F8">
      <w:r>
        <w:rPr>
          <w:rFonts w:hint="eastAsia"/>
        </w:rPr>
        <w:t>Dual</w:t>
      </w:r>
      <w:r>
        <w:rPr>
          <w:rFonts w:hint="eastAsia"/>
        </w:rPr>
        <w:t>‐</w:t>
      </w:r>
      <w:r>
        <w:rPr>
          <w:rFonts w:hint="eastAsia"/>
        </w:rPr>
        <w:t xml:space="preserve">Task Learning: </w:t>
      </w:r>
      <w:r>
        <w:rPr>
          <w:rFonts w:hint="eastAsia"/>
        </w:rPr>
        <w:t>即多任务学习，通过将</w:t>
      </w:r>
      <w:r>
        <w:rPr>
          <w:rFonts w:hint="eastAsia"/>
        </w:rPr>
        <w:t>Importer</w:t>
      </w:r>
      <w:r>
        <w:rPr>
          <w:rFonts w:hint="eastAsia"/>
        </w:rPr>
        <w:t>，</w:t>
      </w:r>
      <w:r>
        <w:rPr>
          <w:rFonts w:hint="eastAsia"/>
        </w:rPr>
        <w:t>Item</w:t>
      </w:r>
      <w:r>
        <w:rPr>
          <w:rFonts w:hint="eastAsia"/>
        </w:rPr>
        <w:t>，以及叶子节点</w:t>
      </w:r>
      <w:r>
        <w:rPr>
          <w:rFonts w:hint="eastAsia"/>
        </w:rPr>
        <w:t>Embedding</w:t>
      </w:r>
      <w:r>
        <w:rPr>
          <w:rFonts w:hint="eastAsia"/>
        </w:rPr>
        <w:t>加权求和的向量，通过拼接</w:t>
      </w:r>
      <w:r>
        <w:rPr>
          <w:rFonts w:hint="eastAsia"/>
        </w:rPr>
        <w:t>(Fusion)</w:t>
      </w:r>
      <w:r>
        <w:rPr>
          <w:rFonts w:hint="eastAsia"/>
        </w:rPr>
        <w:t>后，送入到多任务网络中学习；</w:t>
      </w:r>
    </w:p>
    <w:p w14:paraId="0995B722" w14:textId="4A886CF7" w:rsidR="007E39F8" w:rsidRDefault="007E39F8" w:rsidP="007E39F8">
      <w:r>
        <w:rPr>
          <w:rFonts w:hint="eastAsia"/>
        </w:rPr>
        <w:t>在</w:t>
      </w:r>
      <w:r>
        <w:rPr>
          <w:rFonts w:hint="eastAsia"/>
        </w:rPr>
        <w:t>Tree</w:t>
      </w:r>
      <w:r>
        <w:rPr>
          <w:rFonts w:hint="eastAsia"/>
        </w:rPr>
        <w:t>‐</w:t>
      </w:r>
      <w:r>
        <w:rPr>
          <w:rFonts w:hint="eastAsia"/>
        </w:rPr>
        <w:t>based Cross</w:t>
      </w:r>
      <w:r>
        <w:rPr>
          <w:rFonts w:hint="eastAsia"/>
        </w:rPr>
        <w:t>‐</w:t>
      </w:r>
      <w:r>
        <w:rPr>
          <w:rFonts w:hint="eastAsia"/>
        </w:rPr>
        <w:t>Feature Embedding</w:t>
      </w:r>
      <w:r>
        <w:rPr>
          <w:rFonts w:hint="eastAsia"/>
        </w:rPr>
        <w:t>部分，我们之前熟悉的架构为</w:t>
      </w:r>
      <w:r>
        <w:rPr>
          <w:rFonts w:hint="eastAsia"/>
        </w:rPr>
        <w:t>GBDT + LR</w:t>
      </w:r>
      <w:r>
        <w:rPr>
          <w:rFonts w:hint="eastAsia"/>
        </w:rPr>
        <w:t>的形式，而在此文中通过</w:t>
      </w:r>
      <w:r>
        <w:rPr>
          <w:rFonts w:hint="eastAsia"/>
        </w:rPr>
        <w:t>Transformer</w:t>
      </w:r>
      <w:r>
        <w:rPr>
          <w:rFonts w:hint="eastAsia"/>
        </w:rPr>
        <w:t>学习叶子节点的</w:t>
      </w:r>
      <w:r>
        <w:rPr>
          <w:rFonts w:hint="eastAsia"/>
        </w:rPr>
        <w:t>Embedding</w:t>
      </w:r>
      <w:r>
        <w:rPr>
          <w:rFonts w:hint="eastAsia"/>
        </w:rPr>
        <w:t>矩阵，一方面用于挖掘各叶子节点之间的相关性，另外在学习</w:t>
      </w:r>
      <w:r>
        <w:rPr>
          <w:rFonts w:hint="eastAsia"/>
        </w:rPr>
        <w:t>Embedding</w:t>
      </w:r>
      <w:r>
        <w:rPr>
          <w:rFonts w:hint="eastAsia"/>
        </w:rPr>
        <w:t>矩阵的参数过程中，可以融合其他知识，比如作者发现进口频繁的进口商存在欺诈的可能性相对较低，同时欺诈检测中进口商品的</w:t>
      </w:r>
      <w:r>
        <w:rPr>
          <w:rFonts w:hint="eastAsia"/>
        </w:rPr>
        <w:t>HS</w:t>
      </w:r>
      <w:r>
        <w:rPr>
          <w:rFonts w:hint="eastAsia"/>
        </w:rPr>
        <w:t>编码重要性</w:t>
      </w:r>
      <w:r>
        <w:rPr>
          <w:rFonts w:hint="eastAsia"/>
        </w:rPr>
        <w:lastRenderedPageBreak/>
        <w:t>也较高，因此可以通过设计</w:t>
      </w:r>
      <w:r>
        <w:rPr>
          <w:rFonts w:hint="eastAsia"/>
        </w:rPr>
        <w:t>Dual Attentive Mechanism</w:t>
      </w:r>
      <w:r>
        <w:rPr>
          <w:rFonts w:hint="eastAsia"/>
        </w:rPr>
        <w:t>来融合这些信息；</w:t>
      </w:r>
    </w:p>
    <w:p w14:paraId="40AE17A8" w14:textId="77777777" w:rsidR="007E39F8" w:rsidRPr="007E39F8" w:rsidRDefault="007E39F8" w:rsidP="007E39F8"/>
    <w:p w14:paraId="0339540E" w14:textId="77777777" w:rsidR="007E39F8" w:rsidRPr="007E39F8" w:rsidRDefault="007E39F8" w:rsidP="005D34A3"/>
    <w:p w14:paraId="37F3500E" w14:textId="3D763D27" w:rsidR="005C2209" w:rsidRDefault="005C2209" w:rsidP="005D34A3">
      <w:r>
        <w:br w:type="page"/>
      </w:r>
    </w:p>
    <w:p w14:paraId="47AD566F" w14:textId="3A62C46B" w:rsidR="00BD4897" w:rsidRDefault="00BD4897" w:rsidP="00143B26">
      <w:r>
        <w:rPr>
          <w:rFonts w:hint="eastAsia"/>
        </w:rPr>
        <w:lastRenderedPageBreak/>
        <w:t>修改：</w:t>
      </w:r>
    </w:p>
    <w:p w14:paraId="0EB98DD2" w14:textId="1BBD492F" w:rsidR="00143B26" w:rsidRDefault="00BD4897" w:rsidP="00143B26">
      <w:r>
        <w:rPr>
          <w:rFonts w:hint="eastAsia"/>
        </w:rPr>
        <w:t>参数设置文章：</w:t>
      </w:r>
    </w:p>
    <w:p w14:paraId="674A16F3" w14:textId="3274E8B3" w:rsidR="0099566D" w:rsidRDefault="00143B26" w:rsidP="00E72E2B">
      <w:pPr>
        <w:rPr>
          <w:iCs/>
        </w:rPr>
      </w:pPr>
      <w:r w:rsidRPr="00143B26">
        <w:rPr>
          <w:iCs/>
          <w:noProof/>
        </w:rPr>
        <w:drawing>
          <wp:inline distT="0" distB="0" distL="0" distR="0" wp14:anchorId="6057BA36" wp14:editId="73159D61">
            <wp:extent cx="5274310" cy="15189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18920"/>
                    </a:xfrm>
                    <a:prstGeom prst="rect">
                      <a:avLst/>
                    </a:prstGeom>
                  </pic:spPr>
                </pic:pic>
              </a:graphicData>
            </a:graphic>
          </wp:inline>
        </w:drawing>
      </w:r>
    </w:p>
    <w:p w14:paraId="5F1552A2" w14:textId="77777777" w:rsidR="00143B26" w:rsidRPr="00143B26" w:rsidRDefault="00143B26" w:rsidP="00143B26">
      <w:r w:rsidRPr="00143B26">
        <w:rPr>
          <w:rFonts w:hint="eastAsia"/>
        </w:rPr>
        <w:t>希伯来大学（</w:t>
      </w:r>
      <w:r w:rsidRPr="00143B26">
        <w:rPr>
          <w:rFonts w:hint="eastAsia"/>
        </w:rPr>
        <w:t>The Hebrew University of Jerusalem</w:t>
      </w:r>
      <w:r w:rsidRPr="00143B26">
        <w:rPr>
          <w:rFonts w:hint="eastAsia"/>
        </w:rPr>
        <w:t>），简称希大，是犹太民族的第一所大学</w:t>
      </w:r>
    </w:p>
    <w:p w14:paraId="4A0FE6C8" w14:textId="34CB0CE4" w:rsidR="00143B26" w:rsidRDefault="00143B26" w:rsidP="00E72E2B">
      <w:pPr>
        <w:rPr>
          <w:iCs/>
        </w:rPr>
      </w:pPr>
    </w:p>
    <w:p w14:paraId="6CBA4B76" w14:textId="3E791C72" w:rsidR="00BD4897" w:rsidRDefault="00BD4897" w:rsidP="00E72E2B">
      <w:pPr>
        <w:rPr>
          <w:iCs/>
        </w:rPr>
      </w:pPr>
      <w:r>
        <w:rPr>
          <w:rFonts w:hint="eastAsia"/>
          <w:iCs/>
        </w:rPr>
        <w:t>迁移学习：</w:t>
      </w:r>
    </w:p>
    <w:p w14:paraId="4A307A84" w14:textId="77777777" w:rsidR="00BD4897" w:rsidRPr="00BD4897" w:rsidRDefault="00BD4897" w:rsidP="00BD4897">
      <w:pPr>
        <w:rPr>
          <w:iCs/>
        </w:rPr>
      </w:pPr>
      <w:r w:rsidRPr="00BD4897">
        <w:rPr>
          <w:rFonts w:hint="eastAsia"/>
          <w:iCs/>
        </w:rPr>
        <w:t>机器所需要的一种能力是将其对一个领域的知识转移到数据（通常）稀缺的另一个领域的能力。尽管迁移学习在各种深度学习应用中得到了充分的适应，但我们仍不了解是什么促成了成功的迁移，以及网络的哪个部分对此负责。在本文中，我们提供了新的工具和分析来解决这些基本问题。通过对传输到块混洗图像的一系列分析，我们将特征重用的效果与学习数据的低级统计信息分开，并表明传输学习的一些好处来自于后者。我们提出，当使用预先训练好的权重进行训练时，该模型在损失景观中保持在同一盆地中，并且该模型的不同实例在特征空间中相似，在参数空间中接近。</w:t>
      </w:r>
    </w:p>
    <w:p w14:paraId="63014845" w14:textId="7A16210C" w:rsidR="00BD4897" w:rsidRDefault="00BD4897" w:rsidP="00E72E2B">
      <w:pPr>
        <w:rPr>
          <w:iCs/>
        </w:rPr>
      </w:pPr>
      <w:r w:rsidRPr="00BD4897">
        <w:rPr>
          <w:iCs/>
          <w:noProof/>
        </w:rPr>
        <w:drawing>
          <wp:inline distT="0" distB="0" distL="0" distR="0" wp14:anchorId="3D46C6E6" wp14:editId="04045204">
            <wp:extent cx="5274310" cy="1698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98625"/>
                    </a:xfrm>
                    <a:prstGeom prst="rect">
                      <a:avLst/>
                    </a:prstGeom>
                  </pic:spPr>
                </pic:pic>
              </a:graphicData>
            </a:graphic>
          </wp:inline>
        </w:drawing>
      </w:r>
    </w:p>
    <w:p w14:paraId="3DFEC3F1" w14:textId="49567454" w:rsidR="00BD4897" w:rsidRDefault="00BD4897">
      <w:pPr>
        <w:rPr>
          <w:iCs/>
        </w:rPr>
      </w:pPr>
      <w:r>
        <w:rPr>
          <w:iCs/>
        </w:rPr>
        <w:br w:type="page"/>
      </w:r>
    </w:p>
    <w:p w14:paraId="14B9949D" w14:textId="64448BD5" w:rsidR="00BD4897" w:rsidRDefault="00A81261" w:rsidP="00E72E2B">
      <w:r>
        <w:rPr>
          <w:rFonts w:hint="eastAsia"/>
        </w:rPr>
        <w:lastRenderedPageBreak/>
        <w:t>关于海关的</w:t>
      </w:r>
      <w:r w:rsidR="00BD4897">
        <w:rPr>
          <w:rFonts w:hint="eastAsia"/>
        </w:rPr>
        <w:t>背景故事：</w:t>
      </w:r>
    </w:p>
    <w:p w14:paraId="34B5493D" w14:textId="566DB937" w:rsidR="00890440" w:rsidRDefault="00890440" w:rsidP="00E72E2B">
      <w:r w:rsidRPr="00890440">
        <w:rPr>
          <w:noProof/>
        </w:rPr>
        <w:drawing>
          <wp:inline distT="0" distB="0" distL="0" distR="0" wp14:anchorId="4A675FB3" wp14:editId="28296514">
            <wp:extent cx="5274310" cy="18669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66900"/>
                    </a:xfrm>
                    <a:prstGeom prst="rect">
                      <a:avLst/>
                    </a:prstGeom>
                  </pic:spPr>
                </pic:pic>
              </a:graphicData>
            </a:graphic>
          </wp:inline>
        </w:drawing>
      </w:r>
    </w:p>
    <w:p w14:paraId="1161FE7A" w14:textId="5717719A" w:rsidR="00BD4897" w:rsidRDefault="00BD4897" w:rsidP="00E72E2B">
      <w:r w:rsidRPr="00BD4897">
        <w:rPr>
          <w:rFonts w:hint="eastAsia"/>
        </w:rPr>
        <w:t>海关是负责控制跨境货物和旅客流动以及向贸易商征收关税和税款的政府机构。根据世界海关组织（</w:t>
      </w:r>
      <w:r w:rsidRPr="00BD4897">
        <w:rPr>
          <w:rFonts w:hint="eastAsia"/>
        </w:rPr>
        <w:t>WCO</w:t>
      </w:r>
      <w:r w:rsidRPr="00BD4897">
        <w:rPr>
          <w:rFonts w:hint="eastAsia"/>
        </w:rPr>
        <w:t>），海关当局清关</w:t>
      </w:r>
      <w:r w:rsidRPr="00BD4897">
        <w:rPr>
          <w:rFonts w:hint="eastAsia"/>
        </w:rPr>
        <w:t>19</w:t>
      </w:r>
      <w:r>
        <w:t>.7</w:t>
      </w:r>
      <w:r w:rsidRPr="00BD4897">
        <w:rPr>
          <w:rFonts w:hint="eastAsia"/>
        </w:rPr>
        <w:t>美元的进口，</w:t>
      </w:r>
      <w:r w:rsidRPr="00BD4897">
        <w:rPr>
          <w:rFonts w:hint="eastAsia"/>
        </w:rPr>
        <w:t>1</w:t>
      </w:r>
      <w:r>
        <w:t>.4</w:t>
      </w:r>
      <w:r>
        <w:rPr>
          <w:rFonts w:hint="eastAsia"/>
        </w:rPr>
        <w:t>百万的乘客，</w:t>
      </w:r>
      <w:r w:rsidRPr="00BD4897">
        <w:rPr>
          <w:rFonts w:hint="eastAsia"/>
        </w:rPr>
        <w:t>占全球税收收入的</w:t>
      </w:r>
      <w:r w:rsidRPr="00BD4897">
        <w:rPr>
          <w:rFonts w:hint="eastAsia"/>
        </w:rPr>
        <w:t>30%</w:t>
      </w:r>
      <w:r w:rsidRPr="00BD4897">
        <w:rPr>
          <w:rFonts w:hint="eastAsia"/>
        </w:rPr>
        <w:t>。鉴于跨境流量的天文数字，如何控制更少但更好是海关管理部门的主要任务。另一方面，贸易商可能会试图操纵和忽略一些申报细节，以逃避关税、税收和法规。</w:t>
      </w:r>
    </w:p>
    <w:p w14:paraId="396E09C5" w14:textId="27D3DFE7" w:rsidR="00890440" w:rsidRDefault="00890440" w:rsidP="00E72E2B">
      <w:r w:rsidRPr="00890440">
        <w:rPr>
          <w:noProof/>
        </w:rPr>
        <w:drawing>
          <wp:inline distT="0" distB="0" distL="0" distR="0" wp14:anchorId="06417B83" wp14:editId="3FB5FEC5">
            <wp:extent cx="5274310" cy="20612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61210"/>
                    </a:xfrm>
                    <a:prstGeom prst="rect">
                      <a:avLst/>
                    </a:prstGeom>
                  </pic:spPr>
                </pic:pic>
              </a:graphicData>
            </a:graphic>
          </wp:inline>
        </w:drawing>
      </w:r>
    </w:p>
    <w:p w14:paraId="0D843389" w14:textId="3AC9EDFB" w:rsidR="00BD4897" w:rsidRDefault="00890440" w:rsidP="00E72E2B">
      <w:r w:rsidRPr="00890440">
        <w:rPr>
          <w:noProof/>
        </w:rPr>
        <w:drawing>
          <wp:inline distT="0" distB="0" distL="0" distR="0" wp14:anchorId="4A6B45B4" wp14:editId="49FAEFAF">
            <wp:extent cx="5274310" cy="22866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86635"/>
                    </a:xfrm>
                    <a:prstGeom prst="rect">
                      <a:avLst/>
                    </a:prstGeom>
                  </pic:spPr>
                </pic:pic>
              </a:graphicData>
            </a:graphic>
          </wp:inline>
        </w:drawing>
      </w:r>
    </w:p>
    <w:p w14:paraId="4DAB470E" w14:textId="43FBAFAC" w:rsidR="00BD4897" w:rsidRDefault="00BD4897" w:rsidP="00E72E2B">
      <w:r>
        <w:rPr>
          <w:rFonts w:hint="eastAsia"/>
        </w:rPr>
        <w:t>上</w:t>
      </w:r>
      <w:r w:rsidRPr="00BD4897">
        <w:rPr>
          <w:rFonts w:hint="eastAsia"/>
        </w:rPr>
        <w:t>表总结了具有相应非法动机的海关欺诈类型。低估是最常见的海关欺诈类型，进口商或出口商以低于实际价格的价格申报贸易货物的价值，主要是为了逃避从价关税和税款。然而，在广义的定义中，它包括</w:t>
      </w:r>
      <w:r w:rsidRPr="00BD4897">
        <w:rPr>
          <w:rFonts w:hint="eastAsia"/>
        </w:rPr>
        <w:t>HS</w:t>
      </w:r>
      <w:r w:rsidRPr="00BD4897">
        <w:rPr>
          <w:rFonts w:hint="eastAsia"/>
        </w:rPr>
        <w:t>编码中的错误分类——一种对全球贸易产品进行分类的标准化国际协调制度——以及出于逃避关税和税收的动机操纵原产国。例如，将电视（</w:t>
      </w:r>
      <w:r w:rsidRPr="00BD4897">
        <w:rPr>
          <w:rFonts w:hint="eastAsia"/>
        </w:rPr>
        <w:t>HS 852859</w:t>
      </w:r>
      <w:r w:rsidRPr="00BD4897">
        <w:rPr>
          <w:rFonts w:hint="eastAsia"/>
        </w:rPr>
        <w:t>，</w:t>
      </w:r>
      <w:r w:rsidRPr="00BD4897">
        <w:rPr>
          <w:rFonts w:hint="eastAsia"/>
        </w:rPr>
        <w:t>8%</w:t>
      </w:r>
      <w:r w:rsidRPr="00BD4897">
        <w:rPr>
          <w:rFonts w:hint="eastAsia"/>
        </w:rPr>
        <w:t>关税）申报为</w:t>
      </w:r>
      <w:r w:rsidRPr="00BD4897">
        <w:rPr>
          <w:rFonts w:hint="eastAsia"/>
        </w:rPr>
        <w:t>PC</w:t>
      </w:r>
      <w:r w:rsidRPr="00BD4897">
        <w:rPr>
          <w:rFonts w:hint="eastAsia"/>
        </w:rPr>
        <w:t>显示器（</w:t>
      </w:r>
      <w:r w:rsidRPr="00BD4897">
        <w:rPr>
          <w:rFonts w:hint="eastAsia"/>
        </w:rPr>
        <w:t>HS 852852</w:t>
      </w:r>
      <w:r w:rsidRPr="00BD4897">
        <w:rPr>
          <w:rFonts w:hint="eastAsia"/>
        </w:rPr>
        <w:t>，</w:t>
      </w:r>
      <w:r w:rsidRPr="00BD4897">
        <w:rPr>
          <w:rFonts w:hint="eastAsia"/>
        </w:rPr>
        <w:t>0%</w:t>
      </w:r>
      <w:r w:rsidRPr="00BD4897">
        <w:rPr>
          <w:rFonts w:hint="eastAsia"/>
        </w:rPr>
        <w:t>关税）。本文使用了低估的广义定义。还有其他类型的海关税收欺诈，包括试图完全避免开具发票的走私货物。</w:t>
      </w:r>
    </w:p>
    <w:p w14:paraId="0F561FF0" w14:textId="1DD07572" w:rsidR="00BD4897" w:rsidRDefault="00BD4897" w:rsidP="00E72E2B">
      <w:r w:rsidRPr="00BD4897">
        <w:rPr>
          <w:rFonts w:hint="eastAsia"/>
        </w:rPr>
        <w:lastRenderedPageBreak/>
        <w:t>贸易欺诈检测、贸易相关金融交易和跨境旅客是海关管理的支柱。一些海关管理部门在其欺诈检测系统中成功地采用了机器学习模型，许多管理部门正在计划或请求国际支持。最近，世界海关组织开始研究机器学习和数据挖掘方法用于欺诈检测的潜力。尽管如此，机器学习在海关领域的应用仍然有限，特别是对发展中经济体而言，而且仍然存在一些挑战，例如可解释性、历史数据的可用性、不断变化的欺诈模式、标记数据的可用性、不平衡数据和隐私问题。</w:t>
      </w:r>
    </w:p>
    <w:p w14:paraId="6AD40BEA" w14:textId="278EEF54" w:rsidR="00A81261" w:rsidRDefault="00BD4897" w:rsidP="00E72E2B">
      <w:r w:rsidRPr="00BD4897">
        <w:rPr>
          <w:rFonts w:hint="eastAsia"/>
        </w:rPr>
        <w:t>构建海关欺诈检测模型需要考虑以下因素。首先，可解释性是海关管理部门的一项基本要求。在实践中，检查进口商品涉及审查数十份文件，从仓库中数百个包裹中找到欺诈线索，甚至安抚因检查而遭受额外成本和延误的愤怒贸易商。如果我们的模型未能告知检查员其瞄准目标的任何原因，他们可能会抵制模型的预测。其次，贸易商和贸易货物的识别码是侦查海关欺诈的基本特征。在我们的随机森林模型初步结果中，进口商和</w:t>
      </w:r>
      <w:r w:rsidRPr="00BD4897">
        <w:rPr>
          <w:rFonts w:hint="eastAsia"/>
        </w:rPr>
        <w:t>HS</w:t>
      </w:r>
      <w:r w:rsidRPr="00BD4897">
        <w:rPr>
          <w:rFonts w:hint="eastAsia"/>
        </w:rPr>
        <w:t>代码的不合规记录是最关键的变量。</w:t>
      </w:r>
      <w:r w:rsidRPr="00BD4897">
        <w:rPr>
          <w:rFonts w:hint="eastAsia"/>
        </w:rPr>
        <w:t>Date</w:t>
      </w:r>
      <w:r w:rsidRPr="00BD4897">
        <w:rPr>
          <w:rFonts w:hint="eastAsia"/>
        </w:rPr>
        <w:t>旨在充分利用这两个变量，克服其极高的基数（</w:t>
      </w:r>
      <w:r w:rsidRPr="00BD4897">
        <w:rPr>
          <w:rFonts w:hint="eastAsia"/>
        </w:rPr>
        <w:t>165000</w:t>
      </w:r>
      <w:r w:rsidRPr="00BD4897">
        <w:rPr>
          <w:rFonts w:hint="eastAsia"/>
        </w:rPr>
        <w:t>个进口商和</w:t>
      </w:r>
      <w:r w:rsidRPr="00BD4897">
        <w:rPr>
          <w:rFonts w:hint="eastAsia"/>
        </w:rPr>
        <w:t>6000</w:t>
      </w:r>
      <w:r w:rsidRPr="00BD4897">
        <w:rPr>
          <w:rFonts w:hint="eastAsia"/>
        </w:rPr>
        <w:t>个</w:t>
      </w:r>
      <w:r w:rsidRPr="00BD4897">
        <w:rPr>
          <w:rFonts w:hint="eastAsia"/>
        </w:rPr>
        <w:t>HS</w:t>
      </w:r>
      <w:r w:rsidRPr="00BD4897">
        <w:rPr>
          <w:rFonts w:hint="eastAsia"/>
        </w:rPr>
        <w:t>代码）。最后，我们期望我们的模型在海关欺诈检测方面比当前和传统的机器学习方法提供更好的性能。</w:t>
      </w:r>
    </w:p>
    <w:p w14:paraId="31803891" w14:textId="77777777" w:rsidR="00890440" w:rsidRDefault="00890440" w:rsidP="00E72E2B"/>
    <w:p w14:paraId="7EF2C315" w14:textId="1F06DE5B" w:rsidR="00890440" w:rsidRDefault="00890440" w:rsidP="00E72E2B">
      <w:r>
        <w:rPr>
          <w:rFonts w:hint="eastAsia"/>
        </w:rPr>
        <w:t>欺诈举例：</w:t>
      </w:r>
    </w:p>
    <w:p w14:paraId="6F61872D" w14:textId="77777777" w:rsidR="00890440" w:rsidRDefault="00890440" w:rsidP="00890440">
      <w:r w:rsidRPr="00890440">
        <w:rPr>
          <w:noProof/>
        </w:rPr>
        <w:drawing>
          <wp:inline distT="0" distB="0" distL="0" distR="0" wp14:anchorId="7EB155C2" wp14:editId="7433EDD5">
            <wp:extent cx="3077004" cy="4734586"/>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7004" cy="4734586"/>
                    </a:xfrm>
                    <a:prstGeom prst="rect">
                      <a:avLst/>
                    </a:prstGeom>
                  </pic:spPr>
                </pic:pic>
              </a:graphicData>
            </a:graphic>
          </wp:inline>
        </w:drawing>
      </w:r>
    </w:p>
    <w:p w14:paraId="0B8BC3DC" w14:textId="77777777" w:rsidR="00890440" w:rsidRDefault="00890440" w:rsidP="00890440">
      <w:r w:rsidRPr="00890440">
        <w:rPr>
          <w:noProof/>
        </w:rPr>
        <w:lastRenderedPageBreak/>
        <w:drawing>
          <wp:inline distT="0" distB="0" distL="0" distR="0" wp14:anchorId="0737F60D" wp14:editId="08E6F2F8">
            <wp:extent cx="5274310" cy="46932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693285"/>
                    </a:xfrm>
                    <a:prstGeom prst="rect">
                      <a:avLst/>
                    </a:prstGeom>
                  </pic:spPr>
                </pic:pic>
              </a:graphicData>
            </a:graphic>
          </wp:inline>
        </w:drawing>
      </w:r>
    </w:p>
    <w:p w14:paraId="0BE581CD" w14:textId="77777777" w:rsidR="00890440" w:rsidRDefault="00890440" w:rsidP="00890440">
      <w:r w:rsidRPr="00890440">
        <w:rPr>
          <w:noProof/>
        </w:rPr>
        <w:drawing>
          <wp:inline distT="0" distB="0" distL="0" distR="0" wp14:anchorId="1F03C7F2" wp14:editId="6C835646">
            <wp:extent cx="4480560" cy="315786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5237" cy="3161158"/>
                    </a:xfrm>
                    <a:prstGeom prst="rect">
                      <a:avLst/>
                    </a:prstGeom>
                  </pic:spPr>
                </pic:pic>
              </a:graphicData>
            </a:graphic>
          </wp:inline>
        </w:drawing>
      </w:r>
    </w:p>
    <w:p w14:paraId="658D0E11" w14:textId="77777777" w:rsidR="00890440" w:rsidRDefault="00890440" w:rsidP="00E72E2B"/>
    <w:p w14:paraId="382344A7" w14:textId="77777777" w:rsidR="00A81261" w:rsidRDefault="00A81261">
      <w:r>
        <w:br w:type="page"/>
      </w:r>
    </w:p>
    <w:p w14:paraId="036ED108" w14:textId="6C23E55E" w:rsidR="00A81261" w:rsidRDefault="00A81261" w:rsidP="00E72E2B">
      <w:r>
        <w:rPr>
          <w:rFonts w:hint="eastAsia"/>
        </w:rPr>
        <w:lastRenderedPageBreak/>
        <w:t>不同地区的欺诈事件：</w:t>
      </w:r>
    </w:p>
    <w:p w14:paraId="18056747" w14:textId="7520D718" w:rsidR="00BD4897" w:rsidRDefault="00A81261" w:rsidP="00E72E2B">
      <w:r w:rsidRPr="00A81261">
        <w:rPr>
          <w:rFonts w:hint="eastAsia"/>
        </w:rPr>
        <w:t>欺诈检测是一项与许多行业相关的普遍任务。随着数据挖掘和机器学习的出现，已经取得了许多进步，例如基于决策树的方法。对于海关管理（即本研究的目标领域），迄今为止，大多数税务机关都在使用基于规则的方法。基于规则的系统具有可解释性和直截了当性，但对任何新的行为和变化都很脆弱，受专家知识的影响，并且维护起来很麻烦。基于机器学习的系统可以克服这些限制。</w:t>
      </w:r>
    </w:p>
    <w:p w14:paraId="1DD58AF2" w14:textId="79F97DCD" w:rsidR="00BD4897" w:rsidRDefault="00A81261" w:rsidP="00E72E2B">
      <w:r w:rsidRPr="00A81261">
        <w:rPr>
          <w:rFonts w:hint="eastAsia"/>
        </w:rPr>
        <w:t>就海关欺诈侦查而言，已发表的文献主要由于任务的专有性质而受到限制。然而，也有一些工作可以概括为有监督、无监督和半监督学习技术。有时，为了获得更好的性能，需要部署这些技术的集成。例如，比利时海关在置信度提升算法中测试了基于支持向量机的学习者的集成方法。哥伦比亚海关已经证明了在检测标签有限的税务欺诈时使用无监督光谱聚类。最近，基于树的方法、支持向量机和神经网络的集成已在印度尼西亚的海关数据仓库上进行了测试。</w:t>
      </w:r>
    </w:p>
    <w:p w14:paraId="4B629442" w14:textId="0A547F10" w:rsidR="00BD4897" w:rsidRDefault="00A81261" w:rsidP="00E72E2B">
      <w:r w:rsidRPr="00A81261">
        <w:rPr>
          <w:rFonts w:hint="eastAsia"/>
        </w:rPr>
        <w:t>另一项研究揭示了荷兰国际航运记录中的海关欺诈。在这项工作中，建立了一个基于贝叶斯网络和神经网络的模型，将货物清单上货物的存在与货物的随附文件进行比较，以确定是否存在文件欺诈行为。还有其他研究利用</w:t>
      </w:r>
      <w:r w:rsidRPr="00A81261">
        <w:t>Benford</w:t>
      </w:r>
      <w:r w:rsidRPr="00A81261">
        <w:rPr>
          <w:rFonts w:hint="eastAsia"/>
        </w:rPr>
        <w:t>定律等方法来检测海关审计中的欺诈行为。另一项研究采用深度学习模型，根据</w:t>
      </w:r>
      <w:r w:rsidRPr="00A81261">
        <w:rPr>
          <w:rFonts w:hint="eastAsia"/>
        </w:rPr>
        <w:t>2017</w:t>
      </w:r>
      <w:r w:rsidRPr="00A81261">
        <w:rPr>
          <w:rFonts w:hint="eastAsia"/>
        </w:rPr>
        <w:t>年尼泊尔海关随机选取的</w:t>
      </w:r>
      <w:r w:rsidRPr="00A81261">
        <w:rPr>
          <w:rFonts w:hint="eastAsia"/>
        </w:rPr>
        <w:t>200000</w:t>
      </w:r>
      <w:r w:rsidRPr="00A81261">
        <w:rPr>
          <w:rFonts w:hint="eastAsia"/>
        </w:rPr>
        <w:t>份数据，将高风险和低风险货物分开。</w:t>
      </w:r>
    </w:p>
    <w:p w14:paraId="669B304C" w14:textId="45E72F2D" w:rsidR="00890440" w:rsidRDefault="00890440" w:rsidP="00E72E2B">
      <w:r w:rsidRPr="00890440">
        <w:rPr>
          <w:noProof/>
        </w:rPr>
        <w:drawing>
          <wp:inline distT="0" distB="0" distL="0" distR="0" wp14:anchorId="51099E39" wp14:editId="3067D60D">
            <wp:extent cx="5274310" cy="18167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16735"/>
                    </a:xfrm>
                    <a:prstGeom prst="rect">
                      <a:avLst/>
                    </a:prstGeom>
                  </pic:spPr>
                </pic:pic>
              </a:graphicData>
            </a:graphic>
          </wp:inline>
        </w:drawing>
      </w:r>
    </w:p>
    <w:p w14:paraId="47A0D645" w14:textId="6FBB951D" w:rsidR="00A81261" w:rsidRDefault="00A81261" w:rsidP="00E72E2B">
      <w:r w:rsidRPr="00A81261">
        <w:rPr>
          <w:rFonts w:hint="eastAsia"/>
        </w:rPr>
        <w:t>一些国家已致力于开发其欺诈检测系统。</w:t>
      </w:r>
      <w:r w:rsidRPr="00890440">
        <w:rPr>
          <w:rFonts w:hint="eastAsia"/>
          <w:b/>
          <w:bCs/>
        </w:rPr>
        <w:t>韩国</w:t>
      </w:r>
      <w:r w:rsidRPr="00A81261">
        <w:rPr>
          <w:rFonts w:hint="eastAsia"/>
        </w:rPr>
        <w:t>海关总署开发了一个电子清关系统</w:t>
      </w:r>
      <w:r w:rsidRPr="00A81261">
        <w:rPr>
          <w:rFonts w:hint="eastAsia"/>
        </w:rPr>
        <w:t>Uni-PASS</w:t>
      </w:r>
      <w:r w:rsidRPr="00A81261">
        <w:rPr>
          <w:rFonts w:hint="eastAsia"/>
        </w:rPr>
        <w:t>，该系统最近发展为部署名为</w:t>
      </w:r>
      <w:r w:rsidRPr="00A81261">
        <w:rPr>
          <w:rFonts w:hint="eastAsia"/>
        </w:rPr>
        <w:t>IRM pass</w:t>
      </w:r>
      <w:r w:rsidRPr="00A81261">
        <w:rPr>
          <w:rFonts w:hint="eastAsia"/>
        </w:rPr>
        <w:t>的基于</w:t>
      </w:r>
      <w:r w:rsidRPr="00A81261">
        <w:rPr>
          <w:rFonts w:hint="eastAsia"/>
        </w:rPr>
        <w:t>AI</w:t>
      </w:r>
      <w:r w:rsidRPr="00A81261">
        <w:rPr>
          <w:rFonts w:hint="eastAsia"/>
        </w:rPr>
        <w:t>的风险管理模块。新西兰于</w:t>
      </w:r>
      <w:r w:rsidRPr="00A81261">
        <w:rPr>
          <w:rFonts w:hint="eastAsia"/>
        </w:rPr>
        <w:t>2016</w:t>
      </w:r>
      <w:r w:rsidRPr="00A81261">
        <w:rPr>
          <w:rFonts w:hint="eastAsia"/>
        </w:rPr>
        <w:t>年建立了联合边境分析（</w:t>
      </w:r>
      <w:r w:rsidRPr="00A81261">
        <w:rPr>
          <w:rFonts w:hint="eastAsia"/>
        </w:rPr>
        <w:t>JBA</w:t>
      </w:r>
      <w:r w:rsidRPr="00A81261">
        <w:rPr>
          <w:rFonts w:hint="eastAsia"/>
        </w:rPr>
        <w:t>），以利用数据分析和挖掘，获得对边境和海关风险的新见解。虽然他们的方法不是公开的，但</w:t>
      </w:r>
      <w:r w:rsidRPr="00A81261">
        <w:rPr>
          <w:rFonts w:hint="eastAsia"/>
        </w:rPr>
        <w:t>JBA</w:t>
      </w:r>
      <w:r w:rsidRPr="00A81261">
        <w:rPr>
          <w:rFonts w:hint="eastAsia"/>
        </w:rPr>
        <w:t>使用来自不同来源的数据，如货物、乘客和邮件流以及开源数据。</w:t>
      </w:r>
      <w:r w:rsidRPr="00A81261">
        <w:rPr>
          <w:rFonts w:hint="eastAsia"/>
        </w:rPr>
        <w:t>JBA</w:t>
      </w:r>
      <w:r w:rsidRPr="00A81261">
        <w:rPr>
          <w:rFonts w:hint="eastAsia"/>
        </w:rPr>
        <w:t>开始关注一系列海关风险和问题，包括低估、药品进口，甚至是黑暗药品市场。巴西联邦税务局开发了一个名为</w:t>
      </w:r>
      <w:r w:rsidRPr="00A81261">
        <w:rPr>
          <w:rFonts w:hint="eastAsia"/>
        </w:rPr>
        <w:t>SISAM</w:t>
      </w:r>
      <w:r w:rsidRPr="00A81261">
        <w:rPr>
          <w:rFonts w:hint="eastAsia"/>
        </w:rPr>
        <w:t>的复杂选择系统，该系统报告各种欺诈场景的错误率，并输出评估报告以协助税务审计员。定位系统的算法是专有的，并利用了计算机视觉和自然语言处理的最新进展。已知</w:t>
      </w:r>
      <w:r w:rsidRPr="00A81261">
        <w:rPr>
          <w:rFonts w:hint="eastAsia"/>
        </w:rPr>
        <w:t>SISAM</w:t>
      </w:r>
      <w:r w:rsidRPr="00A81261">
        <w:rPr>
          <w:rFonts w:hint="eastAsia"/>
        </w:rPr>
        <w:t>是从分层模式贝叶斯发展而来的。</w:t>
      </w:r>
    </w:p>
    <w:p w14:paraId="5AC56666" w14:textId="3A08CDB4" w:rsidR="00BD4897" w:rsidRPr="00D36F8D" w:rsidRDefault="00A81261" w:rsidP="00E72E2B">
      <w:r w:rsidRPr="00A81261">
        <w:rPr>
          <w:rFonts w:hint="eastAsia"/>
        </w:rPr>
        <w:t>大多数没有欺诈检测系统的国家使用海关数据自动化系统，这是一个由联合国设计的计算机化海关管理系统。目前，全世界有</w:t>
      </w:r>
      <w:r w:rsidRPr="00A81261">
        <w:rPr>
          <w:rFonts w:hint="eastAsia"/>
        </w:rPr>
        <w:t>90</w:t>
      </w:r>
      <w:r w:rsidRPr="00A81261">
        <w:rPr>
          <w:rFonts w:hint="eastAsia"/>
        </w:rPr>
        <w:t>多个国家使用该系统。</w:t>
      </w:r>
      <w:r w:rsidRPr="00A81261">
        <w:rPr>
          <w:rFonts w:hint="eastAsia"/>
        </w:rPr>
        <w:t>4</w:t>
      </w:r>
      <w:r w:rsidRPr="00A81261">
        <w:rPr>
          <w:rFonts w:hint="eastAsia"/>
        </w:rPr>
        <w:t>海关数据自动化系统有助于纳入简单的基于规则的欺诈检测方法，我们的算法旨在以此为基础。一些欺诈检测方法适用于海关数据自动化系统。例如，可以使用镜像数据分析等传统欺诈检测技术来识别贸易进出口方之间的任何差异。然而，贸易方很少有交易层面的数据，从进口报关单中确定货物的确切类型及其零售价格也不容易。</w:t>
      </w:r>
    </w:p>
    <w:sectPr w:rsidR="00BD4897" w:rsidRPr="00D36F8D" w:rsidSect="00157FEE">
      <w:pgSz w:w="11906" w:h="16838" w:code="9"/>
      <w:pgMar w:top="1440" w:right="1800" w:bottom="1440" w:left="1800" w:header="850" w:footer="994"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08475" w14:textId="77777777" w:rsidR="00360AEB" w:rsidRDefault="00360AEB" w:rsidP="005F6488">
      <w:r>
        <w:separator/>
      </w:r>
    </w:p>
  </w:endnote>
  <w:endnote w:type="continuationSeparator" w:id="0">
    <w:p w14:paraId="5E439489" w14:textId="77777777" w:rsidR="00360AEB" w:rsidRDefault="00360AEB" w:rsidP="005F6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347AC" w14:textId="77777777" w:rsidR="00360AEB" w:rsidRDefault="00360AEB" w:rsidP="005F6488">
      <w:r>
        <w:separator/>
      </w:r>
    </w:p>
  </w:footnote>
  <w:footnote w:type="continuationSeparator" w:id="0">
    <w:p w14:paraId="18B1061D" w14:textId="77777777" w:rsidR="00360AEB" w:rsidRDefault="00360AEB" w:rsidP="005F64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B07A7"/>
    <w:multiLevelType w:val="hybridMultilevel"/>
    <w:tmpl w:val="B2B07C22"/>
    <w:lvl w:ilvl="0" w:tplc="F36AE6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A6096D"/>
    <w:multiLevelType w:val="hybridMultilevel"/>
    <w:tmpl w:val="60E6D142"/>
    <w:lvl w:ilvl="0" w:tplc="D110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D81323"/>
    <w:multiLevelType w:val="hybridMultilevel"/>
    <w:tmpl w:val="91F28B98"/>
    <w:lvl w:ilvl="0" w:tplc="1EF0392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3B407E5"/>
    <w:multiLevelType w:val="hybridMultilevel"/>
    <w:tmpl w:val="C1BAAFB6"/>
    <w:lvl w:ilvl="0" w:tplc="3A74D98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56C072C"/>
    <w:multiLevelType w:val="hybridMultilevel"/>
    <w:tmpl w:val="80801050"/>
    <w:lvl w:ilvl="0" w:tplc="FA288428">
      <w:start w:val="3"/>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12133C1"/>
    <w:multiLevelType w:val="hybridMultilevel"/>
    <w:tmpl w:val="1848FE20"/>
    <w:lvl w:ilvl="0" w:tplc="10BAF0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6213B7C"/>
    <w:multiLevelType w:val="hybridMultilevel"/>
    <w:tmpl w:val="FB56A6B6"/>
    <w:lvl w:ilvl="0" w:tplc="830CFBF8">
      <w:start w:val="1"/>
      <w:numFmt w:val="decimal"/>
      <w:lvlText w:val="%1."/>
      <w:lvlJc w:val="left"/>
      <w:pPr>
        <w:ind w:left="360" w:hanging="360"/>
      </w:pPr>
      <w:rPr>
        <w:rFonts w:asciiTheme="minorEastAsia" w:hAnsiTheme="minorEastAsia" w:cs="Batang"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78B0104"/>
    <w:multiLevelType w:val="hybridMultilevel"/>
    <w:tmpl w:val="5CEAE7F6"/>
    <w:lvl w:ilvl="0" w:tplc="8C96C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8862189"/>
    <w:multiLevelType w:val="hybridMultilevel"/>
    <w:tmpl w:val="949E1412"/>
    <w:lvl w:ilvl="0" w:tplc="D1D4437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D241011"/>
    <w:multiLevelType w:val="hybridMultilevel"/>
    <w:tmpl w:val="8F14697C"/>
    <w:lvl w:ilvl="0" w:tplc="8D50AC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9"/>
  </w:num>
  <w:num w:numId="3">
    <w:abstractNumId w:val="5"/>
  </w:num>
  <w:num w:numId="4">
    <w:abstractNumId w:val="1"/>
  </w:num>
  <w:num w:numId="5">
    <w:abstractNumId w:val="6"/>
  </w:num>
  <w:num w:numId="6">
    <w:abstractNumId w:val="0"/>
  </w:num>
  <w:num w:numId="7">
    <w:abstractNumId w:val="4"/>
  </w:num>
  <w:num w:numId="8">
    <w:abstractNumId w:val="2"/>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248"/>
    <w:rsid w:val="00143B26"/>
    <w:rsid w:val="00157FEE"/>
    <w:rsid w:val="00191972"/>
    <w:rsid w:val="001C2D71"/>
    <w:rsid w:val="001E2882"/>
    <w:rsid w:val="001E3248"/>
    <w:rsid w:val="00217FCB"/>
    <w:rsid w:val="00316577"/>
    <w:rsid w:val="00360AEB"/>
    <w:rsid w:val="004550B0"/>
    <w:rsid w:val="00490B18"/>
    <w:rsid w:val="004D1231"/>
    <w:rsid w:val="005C2209"/>
    <w:rsid w:val="005D34A3"/>
    <w:rsid w:val="005F4C99"/>
    <w:rsid w:val="005F6488"/>
    <w:rsid w:val="006071B7"/>
    <w:rsid w:val="00677032"/>
    <w:rsid w:val="0068359E"/>
    <w:rsid w:val="006F7ED6"/>
    <w:rsid w:val="0078216B"/>
    <w:rsid w:val="007E39F8"/>
    <w:rsid w:val="00813C04"/>
    <w:rsid w:val="00830DF3"/>
    <w:rsid w:val="0086449F"/>
    <w:rsid w:val="00890440"/>
    <w:rsid w:val="008A5CA9"/>
    <w:rsid w:val="008F37E4"/>
    <w:rsid w:val="0099566D"/>
    <w:rsid w:val="00A162BF"/>
    <w:rsid w:val="00A4048E"/>
    <w:rsid w:val="00A81261"/>
    <w:rsid w:val="00BD3E0A"/>
    <w:rsid w:val="00BD4897"/>
    <w:rsid w:val="00C11776"/>
    <w:rsid w:val="00C23420"/>
    <w:rsid w:val="00C9723C"/>
    <w:rsid w:val="00D36F8D"/>
    <w:rsid w:val="00D96A02"/>
    <w:rsid w:val="00E01FA9"/>
    <w:rsid w:val="00E42DF4"/>
    <w:rsid w:val="00E4628F"/>
    <w:rsid w:val="00E72E2B"/>
    <w:rsid w:val="00EB5D67"/>
    <w:rsid w:val="00EF15CF"/>
    <w:rsid w:val="00FA37DC"/>
    <w:rsid w:val="00FD2FE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3653EF"/>
  <w15:chartTrackingRefBased/>
  <w15:docId w15:val="{9ABF272A-9E7C-4CF2-93D0-18E51C73B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C99"/>
  </w:style>
  <w:style w:type="paragraph" w:styleId="Heading1">
    <w:name w:val="heading 1"/>
    <w:aliases w:val="标题样式一"/>
    <w:next w:val="Normal"/>
    <w:link w:val="Heading1Char"/>
    <w:uiPriority w:val="9"/>
    <w:qFormat/>
    <w:rsid w:val="004D1231"/>
    <w:pPr>
      <w:keepNext/>
      <w:keepLines/>
      <w:widowControl/>
      <w:pBdr>
        <w:bottom w:val="single" w:sz="8" w:space="0" w:color="D9E2F3" w:themeColor="accent1" w:themeTint="33"/>
      </w:pBdr>
      <w:spacing w:after="200" w:line="300" w:lineRule="auto"/>
      <w:jc w:val="left"/>
      <w:outlineLvl w:val="0"/>
    </w:pPr>
    <w:rPr>
      <w:rFonts w:asciiTheme="majorHAnsi" w:eastAsia="Microsoft YaHei UI" w:hAnsiTheme="majorHAnsi" w:cstheme="majorBidi"/>
      <w:color w:val="4472C4" w:themeColor="accent1"/>
      <w:kern w:val="0"/>
      <w:sz w:val="36"/>
      <w:szCs w:val="36"/>
      <w:lang w:eastAsia="ja-JP"/>
    </w:rPr>
  </w:style>
  <w:style w:type="paragraph" w:styleId="Heading2">
    <w:name w:val="heading 2"/>
    <w:aliases w:val="标题样式二"/>
    <w:next w:val="Normal"/>
    <w:link w:val="Heading2Char"/>
    <w:uiPriority w:val="9"/>
    <w:unhideWhenUsed/>
    <w:qFormat/>
    <w:rsid w:val="004D1231"/>
    <w:pPr>
      <w:keepNext/>
      <w:keepLines/>
      <w:widowControl/>
      <w:spacing w:before="120" w:after="120"/>
      <w:jc w:val="left"/>
      <w:outlineLvl w:val="1"/>
    </w:pPr>
    <w:rPr>
      <w:rFonts w:eastAsia="Microsoft YaHei UI"/>
      <w:b/>
      <w:bCs/>
      <w:color w:val="44546A" w:themeColor="text2"/>
      <w:kern w:val="0"/>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标题样式一 Char"/>
    <w:basedOn w:val="DefaultParagraphFont"/>
    <w:link w:val="Heading1"/>
    <w:uiPriority w:val="9"/>
    <w:rsid w:val="004D1231"/>
    <w:rPr>
      <w:rFonts w:asciiTheme="majorHAnsi" w:eastAsia="Microsoft YaHei UI" w:hAnsiTheme="majorHAnsi" w:cstheme="majorBidi"/>
      <w:color w:val="4472C4" w:themeColor="accent1"/>
      <w:kern w:val="0"/>
      <w:sz w:val="36"/>
      <w:szCs w:val="36"/>
      <w:lang w:eastAsia="ja-JP"/>
    </w:rPr>
  </w:style>
  <w:style w:type="character" w:customStyle="1" w:styleId="Heading2Char">
    <w:name w:val="Heading 2 Char"/>
    <w:aliases w:val="标题样式二 Char"/>
    <w:basedOn w:val="DefaultParagraphFont"/>
    <w:link w:val="Heading2"/>
    <w:uiPriority w:val="9"/>
    <w:rsid w:val="004D1231"/>
    <w:rPr>
      <w:rFonts w:eastAsia="Microsoft YaHei UI"/>
      <w:b/>
      <w:bCs/>
      <w:color w:val="44546A" w:themeColor="text2"/>
      <w:kern w:val="0"/>
      <w:sz w:val="26"/>
      <w:szCs w:val="26"/>
      <w:lang w:eastAsia="ja-JP"/>
    </w:rPr>
  </w:style>
  <w:style w:type="paragraph" w:styleId="ListParagraph">
    <w:name w:val="List Paragraph"/>
    <w:basedOn w:val="Normal"/>
    <w:uiPriority w:val="34"/>
    <w:qFormat/>
    <w:rsid w:val="005F6488"/>
    <w:pPr>
      <w:ind w:firstLineChars="200" w:firstLine="420"/>
    </w:pPr>
  </w:style>
  <w:style w:type="character" w:styleId="PlaceholderText">
    <w:name w:val="Placeholder Text"/>
    <w:basedOn w:val="DefaultParagraphFont"/>
    <w:uiPriority w:val="99"/>
    <w:semiHidden/>
    <w:rsid w:val="00E72E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30490">
      <w:bodyDiv w:val="1"/>
      <w:marLeft w:val="0"/>
      <w:marRight w:val="0"/>
      <w:marTop w:val="0"/>
      <w:marBottom w:val="0"/>
      <w:divBdr>
        <w:top w:val="none" w:sz="0" w:space="0" w:color="auto"/>
        <w:left w:val="none" w:sz="0" w:space="0" w:color="auto"/>
        <w:bottom w:val="none" w:sz="0" w:space="0" w:color="auto"/>
        <w:right w:val="none" w:sz="0" w:space="0" w:color="auto"/>
      </w:divBdr>
      <w:divsChild>
        <w:div w:id="227886712">
          <w:marLeft w:val="0"/>
          <w:marRight w:val="0"/>
          <w:marTop w:val="0"/>
          <w:marBottom w:val="0"/>
          <w:divBdr>
            <w:top w:val="none" w:sz="0" w:space="0" w:color="auto"/>
            <w:left w:val="none" w:sz="0" w:space="0" w:color="auto"/>
            <w:bottom w:val="none" w:sz="0" w:space="0" w:color="auto"/>
            <w:right w:val="none" w:sz="0" w:space="0" w:color="auto"/>
          </w:divBdr>
        </w:div>
      </w:divsChild>
    </w:div>
    <w:div w:id="623855077">
      <w:bodyDiv w:val="1"/>
      <w:marLeft w:val="0"/>
      <w:marRight w:val="0"/>
      <w:marTop w:val="0"/>
      <w:marBottom w:val="0"/>
      <w:divBdr>
        <w:top w:val="none" w:sz="0" w:space="0" w:color="auto"/>
        <w:left w:val="none" w:sz="0" w:space="0" w:color="auto"/>
        <w:bottom w:val="none" w:sz="0" w:space="0" w:color="auto"/>
        <w:right w:val="none" w:sz="0" w:space="0" w:color="auto"/>
      </w:divBdr>
      <w:divsChild>
        <w:div w:id="1556774845">
          <w:marLeft w:val="0"/>
          <w:marRight w:val="0"/>
          <w:marTop w:val="0"/>
          <w:marBottom w:val="0"/>
          <w:divBdr>
            <w:top w:val="none" w:sz="0" w:space="0" w:color="auto"/>
            <w:left w:val="none" w:sz="0" w:space="0" w:color="auto"/>
            <w:bottom w:val="none" w:sz="0" w:space="0" w:color="auto"/>
            <w:right w:val="none" w:sz="0" w:space="0" w:color="auto"/>
          </w:divBdr>
        </w:div>
      </w:divsChild>
    </w:div>
    <w:div w:id="884026797">
      <w:bodyDiv w:val="1"/>
      <w:marLeft w:val="0"/>
      <w:marRight w:val="0"/>
      <w:marTop w:val="0"/>
      <w:marBottom w:val="0"/>
      <w:divBdr>
        <w:top w:val="none" w:sz="0" w:space="0" w:color="auto"/>
        <w:left w:val="none" w:sz="0" w:space="0" w:color="auto"/>
        <w:bottom w:val="none" w:sz="0" w:space="0" w:color="auto"/>
        <w:right w:val="none" w:sz="0" w:space="0" w:color="auto"/>
      </w:divBdr>
      <w:divsChild>
        <w:div w:id="2031225067">
          <w:marLeft w:val="0"/>
          <w:marRight w:val="0"/>
          <w:marTop w:val="0"/>
          <w:marBottom w:val="0"/>
          <w:divBdr>
            <w:top w:val="none" w:sz="0" w:space="0" w:color="auto"/>
            <w:left w:val="none" w:sz="0" w:space="0" w:color="auto"/>
            <w:bottom w:val="none" w:sz="0" w:space="0" w:color="auto"/>
            <w:right w:val="none" w:sz="0" w:space="0" w:color="auto"/>
          </w:divBdr>
        </w:div>
      </w:divsChild>
    </w:div>
    <w:div w:id="966854839">
      <w:bodyDiv w:val="1"/>
      <w:marLeft w:val="0"/>
      <w:marRight w:val="0"/>
      <w:marTop w:val="0"/>
      <w:marBottom w:val="0"/>
      <w:divBdr>
        <w:top w:val="none" w:sz="0" w:space="0" w:color="auto"/>
        <w:left w:val="none" w:sz="0" w:space="0" w:color="auto"/>
        <w:bottom w:val="none" w:sz="0" w:space="0" w:color="auto"/>
        <w:right w:val="none" w:sz="0" w:space="0" w:color="auto"/>
      </w:divBdr>
      <w:divsChild>
        <w:div w:id="1136799475">
          <w:marLeft w:val="0"/>
          <w:marRight w:val="0"/>
          <w:marTop w:val="0"/>
          <w:marBottom w:val="0"/>
          <w:divBdr>
            <w:top w:val="none" w:sz="0" w:space="0" w:color="auto"/>
            <w:left w:val="none" w:sz="0" w:space="0" w:color="auto"/>
            <w:bottom w:val="none" w:sz="0" w:space="0" w:color="auto"/>
            <w:right w:val="none" w:sz="0" w:space="0" w:color="auto"/>
          </w:divBdr>
        </w:div>
      </w:divsChild>
    </w:div>
    <w:div w:id="1073553086">
      <w:bodyDiv w:val="1"/>
      <w:marLeft w:val="0"/>
      <w:marRight w:val="0"/>
      <w:marTop w:val="0"/>
      <w:marBottom w:val="0"/>
      <w:divBdr>
        <w:top w:val="none" w:sz="0" w:space="0" w:color="auto"/>
        <w:left w:val="none" w:sz="0" w:space="0" w:color="auto"/>
        <w:bottom w:val="none" w:sz="0" w:space="0" w:color="auto"/>
        <w:right w:val="none" w:sz="0" w:space="0" w:color="auto"/>
      </w:divBdr>
      <w:divsChild>
        <w:div w:id="1403219207">
          <w:marLeft w:val="0"/>
          <w:marRight w:val="0"/>
          <w:marTop w:val="0"/>
          <w:marBottom w:val="0"/>
          <w:divBdr>
            <w:top w:val="none" w:sz="0" w:space="0" w:color="auto"/>
            <w:left w:val="none" w:sz="0" w:space="0" w:color="auto"/>
            <w:bottom w:val="none" w:sz="0" w:space="0" w:color="auto"/>
            <w:right w:val="none" w:sz="0" w:space="0" w:color="auto"/>
          </w:divBdr>
        </w:div>
      </w:divsChild>
    </w:div>
    <w:div w:id="1098138706">
      <w:bodyDiv w:val="1"/>
      <w:marLeft w:val="0"/>
      <w:marRight w:val="0"/>
      <w:marTop w:val="0"/>
      <w:marBottom w:val="0"/>
      <w:divBdr>
        <w:top w:val="none" w:sz="0" w:space="0" w:color="auto"/>
        <w:left w:val="none" w:sz="0" w:space="0" w:color="auto"/>
        <w:bottom w:val="none" w:sz="0" w:space="0" w:color="auto"/>
        <w:right w:val="none" w:sz="0" w:space="0" w:color="auto"/>
      </w:divBdr>
      <w:divsChild>
        <w:div w:id="838083992">
          <w:marLeft w:val="0"/>
          <w:marRight w:val="0"/>
          <w:marTop w:val="0"/>
          <w:marBottom w:val="0"/>
          <w:divBdr>
            <w:top w:val="none" w:sz="0" w:space="0" w:color="auto"/>
            <w:left w:val="none" w:sz="0" w:space="0" w:color="auto"/>
            <w:bottom w:val="none" w:sz="0" w:space="0" w:color="auto"/>
            <w:right w:val="none" w:sz="0" w:space="0" w:color="auto"/>
          </w:divBdr>
        </w:div>
      </w:divsChild>
    </w:div>
    <w:div w:id="1167861706">
      <w:bodyDiv w:val="1"/>
      <w:marLeft w:val="0"/>
      <w:marRight w:val="0"/>
      <w:marTop w:val="0"/>
      <w:marBottom w:val="0"/>
      <w:divBdr>
        <w:top w:val="none" w:sz="0" w:space="0" w:color="auto"/>
        <w:left w:val="none" w:sz="0" w:space="0" w:color="auto"/>
        <w:bottom w:val="none" w:sz="0" w:space="0" w:color="auto"/>
        <w:right w:val="none" w:sz="0" w:space="0" w:color="auto"/>
      </w:divBdr>
      <w:divsChild>
        <w:div w:id="848711527">
          <w:marLeft w:val="0"/>
          <w:marRight w:val="0"/>
          <w:marTop w:val="0"/>
          <w:marBottom w:val="0"/>
          <w:divBdr>
            <w:top w:val="none" w:sz="0" w:space="0" w:color="auto"/>
            <w:left w:val="none" w:sz="0" w:space="0" w:color="auto"/>
            <w:bottom w:val="none" w:sz="0" w:space="0" w:color="auto"/>
            <w:right w:val="none" w:sz="0" w:space="0" w:color="auto"/>
          </w:divBdr>
        </w:div>
      </w:divsChild>
    </w:div>
    <w:div w:id="1302350330">
      <w:bodyDiv w:val="1"/>
      <w:marLeft w:val="0"/>
      <w:marRight w:val="0"/>
      <w:marTop w:val="0"/>
      <w:marBottom w:val="0"/>
      <w:divBdr>
        <w:top w:val="none" w:sz="0" w:space="0" w:color="auto"/>
        <w:left w:val="none" w:sz="0" w:space="0" w:color="auto"/>
        <w:bottom w:val="none" w:sz="0" w:space="0" w:color="auto"/>
        <w:right w:val="none" w:sz="0" w:space="0" w:color="auto"/>
      </w:divBdr>
      <w:divsChild>
        <w:div w:id="2035114500">
          <w:marLeft w:val="0"/>
          <w:marRight w:val="0"/>
          <w:marTop w:val="0"/>
          <w:marBottom w:val="0"/>
          <w:divBdr>
            <w:top w:val="none" w:sz="0" w:space="0" w:color="auto"/>
            <w:left w:val="none" w:sz="0" w:space="0" w:color="auto"/>
            <w:bottom w:val="none" w:sz="0" w:space="0" w:color="auto"/>
            <w:right w:val="none" w:sz="0" w:space="0" w:color="auto"/>
          </w:divBdr>
        </w:div>
      </w:divsChild>
    </w:div>
    <w:div w:id="1351879506">
      <w:bodyDiv w:val="1"/>
      <w:marLeft w:val="0"/>
      <w:marRight w:val="0"/>
      <w:marTop w:val="0"/>
      <w:marBottom w:val="0"/>
      <w:divBdr>
        <w:top w:val="none" w:sz="0" w:space="0" w:color="auto"/>
        <w:left w:val="none" w:sz="0" w:space="0" w:color="auto"/>
        <w:bottom w:val="none" w:sz="0" w:space="0" w:color="auto"/>
        <w:right w:val="none" w:sz="0" w:space="0" w:color="auto"/>
      </w:divBdr>
      <w:divsChild>
        <w:div w:id="1122111965">
          <w:marLeft w:val="0"/>
          <w:marRight w:val="0"/>
          <w:marTop w:val="0"/>
          <w:marBottom w:val="0"/>
          <w:divBdr>
            <w:top w:val="none" w:sz="0" w:space="0" w:color="auto"/>
            <w:left w:val="none" w:sz="0" w:space="0" w:color="auto"/>
            <w:bottom w:val="none" w:sz="0" w:space="0" w:color="auto"/>
            <w:right w:val="none" w:sz="0" w:space="0" w:color="auto"/>
          </w:divBdr>
        </w:div>
      </w:divsChild>
    </w:div>
    <w:div w:id="1496456827">
      <w:bodyDiv w:val="1"/>
      <w:marLeft w:val="0"/>
      <w:marRight w:val="0"/>
      <w:marTop w:val="0"/>
      <w:marBottom w:val="0"/>
      <w:divBdr>
        <w:top w:val="none" w:sz="0" w:space="0" w:color="auto"/>
        <w:left w:val="none" w:sz="0" w:space="0" w:color="auto"/>
        <w:bottom w:val="none" w:sz="0" w:space="0" w:color="auto"/>
        <w:right w:val="none" w:sz="0" w:space="0" w:color="auto"/>
      </w:divBdr>
    </w:div>
    <w:div w:id="1550216836">
      <w:bodyDiv w:val="1"/>
      <w:marLeft w:val="0"/>
      <w:marRight w:val="0"/>
      <w:marTop w:val="0"/>
      <w:marBottom w:val="0"/>
      <w:divBdr>
        <w:top w:val="none" w:sz="0" w:space="0" w:color="auto"/>
        <w:left w:val="none" w:sz="0" w:space="0" w:color="auto"/>
        <w:bottom w:val="none" w:sz="0" w:space="0" w:color="auto"/>
        <w:right w:val="none" w:sz="0" w:space="0" w:color="auto"/>
      </w:divBdr>
      <w:divsChild>
        <w:div w:id="1081950832">
          <w:marLeft w:val="0"/>
          <w:marRight w:val="0"/>
          <w:marTop w:val="0"/>
          <w:marBottom w:val="0"/>
          <w:divBdr>
            <w:top w:val="none" w:sz="0" w:space="0" w:color="auto"/>
            <w:left w:val="none" w:sz="0" w:space="0" w:color="auto"/>
            <w:bottom w:val="none" w:sz="0" w:space="0" w:color="auto"/>
            <w:right w:val="none" w:sz="0" w:space="0" w:color="auto"/>
          </w:divBdr>
        </w:div>
      </w:divsChild>
    </w:div>
    <w:div w:id="1599869071">
      <w:bodyDiv w:val="1"/>
      <w:marLeft w:val="0"/>
      <w:marRight w:val="0"/>
      <w:marTop w:val="0"/>
      <w:marBottom w:val="0"/>
      <w:divBdr>
        <w:top w:val="none" w:sz="0" w:space="0" w:color="auto"/>
        <w:left w:val="none" w:sz="0" w:space="0" w:color="auto"/>
        <w:bottom w:val="none" w:sz="0" w:space="0" w:color="auto"/>
        <w:right w:val="none" w:sz="0" w:space="0" w:color="auto"/>
      </w:divBdr>
      <w:divsChild>
        <w:div w:id="984892540">
          <w:marLeft w:val="0"/>
          <w:marRight w:val="0"/>
          <w:marTop w:val="0"/>
          <w:marBottom w:val="0"/>
          <w:divBdr>
            <w:top w:val="none" w:sz="0" w:space="0" w:color="auto"/>
            <w:left w:val="none" w:sz="0" w:space="0" w:color="auto"/>
            <w:bottom w:val="none" w:sz="0" w:space="0" w:color="auto"/>
            <w:right w:val="none" w:sz="0" w:space="0" w:color="auto"/>
          </w:divBdr>
        </w:div>
      </w:divsChild>
    </w:div>
    <w:div w:id="1753234725">
      <w:bodyDiv w:val="1"/>
      <w:marLeft w:val="0"/>
      <w:marRight w:val="0"/>
      <w:marTop w:val="0"/>
      <w:marBottom w:val="0"/>
      <w:divBdr>
        <w:top w:val="none" w:sz="0" w:space="0" w:color="auto"/>
        <w:left w:val="none" w:sz="0" w:space="0" w:color="auto"/>
        <w:bottom w:val="none" w:sz="0" w:space="0" w:color="auto"/>
        <w:right w:val="none" w:sz="0" w:space="0" w:color="auto"/>
      </w:divBdr>
      <w:divsChild>
        <w:div w:id="441613744">
          <w:marLeft w:val="0"/>
          <w:marRight w:val="0"/>
          <w:marTop w:val="0"/>
          <w:marBottom w:val="0"/>
          <w:divBdr>
            <w:top w:val="none" w:sz="0" w:space="0" w:color="auto"/>
            <w:left w:val="none" w:sz="0" w:space="0" w:color="auto"/>
            <w:bottom w:val="none" w:sz="0" w:space="0" w:color="auto"/>
            <w:right w:val="none" w:sz="0" w:space="0" w:color="auto"/>
          </w:divBdr>
        </w:div>
      </w:divsChild>
    </w:div>
    <w:div w:id="1785726795">
      <w:bodyDiv w:val="1"/>
      <w:marLeft w:val="0"/>
      <w:marRight w:val="0"/>
      <w:marTop w:val="0"/>
      <w:marBottom w:val="0"/>
      <w:divBdr>
        <w:top w:val="none" w:sz="0" w:space="0" w:color="auto"/>
        <w:left w:val="none" w:sz="0" w:space="0" w:color="auto"/>
        <w:bottom w:val="none" w:sz="0" w:space="0" w:color="auto"/>
        <w:right w:val="none" w:sz="0" w:space="0" w:color="auto"/>
      </w:divBdr>
      <w:divsChild>
        <w:div w:id="1080371943">
          <w:marLeft w:val="0"/>
          <w:marRight w:val="0"/>
          <w:marTop w:val="0"/>
          <w:marBottom w:val="0"/>
          <w:divBdr>
            <w:top w:val="none" w:sz="0" w:space="0" w:color="auto"/>
            <w:left w:val="none" w:sz="0" w:space="0" w:color="auto"/>
            <w:bottom w:val="none" w:sz="0" w:space="0" w:color="auto"/>
            <w:right w:val="none" w:sz="0" w:space="0" w:color="auto"/>
          </w:divBdr>
        </w:div>
      </w:divsChild>
    </w:div>
    <w:div w:id="2130274248">
      <w:bodyDiv w:val="1"/>
      <w:marLeft w:val="0"/>
      <w:marRight w:val="0"/>
      <w:marTop w:val="0"/>
      <w:marBottom w:val="0"/>
      <w:divBdr>
        <w:top w:val="none" w:sz="0" w:space="0" w:color="auto"/>
        <w:left w:val="none" w:sz="0" w:space="0" w:color="auto"/>
        <w:bottom w:val="none" w:sz="0" w:space="0" w:color="auto"/>
        <w:right w:val="none" w:sz="0" w:space="0" w:color="auto"/>
      </w:divBdr>
      <w:divsChild>
        <w:div w:id="11780802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17</Pages>
  <Words>1558</Words>
  <Characters>8887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Wenhan Wu</dc:creator>
  <cp:keywords/>
  <dc:description/>
  <cp:lastModifiedBy>Wenhan Wu</cp:lastModifiedBy>
  <cp:revision>22</cp:revision>
  <dcterms:created xsi:type="dcterms:W3CDTF">2021-11-16T12:55:00Z</dcterms:created>
  <dcterms:modified xsi:type="dcterms:W3CDTF">2021-11-17T15:43:00Z</dcterms:modified>
</cp:coreProperties>
</file>